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9A01" w14:textId="64E1A0E0" w:rsidR="00A00388" w:rsidRDefault="00A00388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A00388" w14:paraId="63AF15FB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EA7F99E" w14:textId="77777777" w:rsidR="00A00388" w:rsidRDefault="001D05C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42CFA80B" wp14:editId="336E96E6">
                  <wp:extent cx="720000" cy="7200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D2019C3" w14:textId="77777777" w:rsidR="00A00388" w:rsidRDefault="001D05C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bhlttxx7669q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3890EF4" w14:textId="77777777" w:rsidR="00A00388" w:rsidRDefault="001D05C9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49FB46C" wp14:editId="6DD955EB">
                  <wp:extent cx="341097" cy="34109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C0F7A8F" w14:textId="77777777" w:rsidR="00A00388" w:rsidRDefault="001D05C9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23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8DDAA92" w14:textId="77777777" w:rsidR="00A00388" w:rsidRDefault="001D05C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lgrlhqlam1yg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(0)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4AE58F16" w14:textId="77777777" w:rsidR="00A00388" w:rsidRDefault="001D05C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45C20B89" wp14:editId="404167A7">
                  <wp:extent cx="720000" cy="7200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388" w14:paraId="732346DF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EEB39F7" w14:textId="77777777" w:rsidR="00A00388" w:rsidRDefault="00A0038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11B9545" w14:textId="77777777" w:rsidR="00A00388" w:rsidRDefault="00A0038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A3A380F" w14:textId="77777777" w:rsidR="00A00388" w:rsidRDefault="001D05C9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8324630" wp14:editId="2BBB7515">
                  <wp:extent cx="354873" cy="354873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6854F91" w14:textId="25851B47" w:rsidR="00A00388" w:rsidRDefault="001D05C9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6 PM </w:t>
            </w:r>
            <w:r w:rsidR="00102C53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34A6FC0" w14:textId="77777777" w:rsidR="00A00388" w:rsidRDefault="00A0038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09ADFF2E" w14:textId="77777777" w:rsidR="00A00388" w:rsidRDefault="00A0038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A00388" w14:paraId="4171BE29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B62DDF0" w14:textId="77777777" w:rsidR="00A00388" w:rsidRDefault="001D05C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"/>
              </w:rPr>
              <w:t>NEW YORK CITY FC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0AE8FCA8" w14:textId="77777777" w:rsidR="00A00388" w:rsidRDefault="001D05C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kqxc5157eh9k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518771B5" wp14:editId="542206BE">
                  <wp:extent cx="360000" cy="360000"/>
                  <wp:effectExtent l="0" t="0" r="0" b="0"/>
                  <wp:docPr id="2" name="image4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3182EA" w14:textId="77777777" w:rsidR="00A00388" w:rsidRDefault="001D05C9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86986A2" wp14:editId="435EC600">
                  <wp:extent cx="407103" cy="407103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78023B" w14:textId="77777777" w:rsidR="00A00388" w:rsidRDefault="001D05C9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BANC OF CALIFORNIA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63FA6640" w14:textId="77777777" w:rsidR="00A00388" w:rsidRDefault="001D05C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z8rjii5ez6lf" w:colFirst="0" w:colLast="0"/>
            <w:bookmarkEnd w:id="5"/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25DEBCFA" wp14:editId="6D048787">
                  <wp:extent cx="360000" cy="360000"/>
                  <wp:effectExtent l="0" t="0" r="0" b="0"/>
                  <wp:docPr id="5" name="image2.png" descr="Flag of Costa Rica - 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lag of Costa Rica - Roun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183196C5" w14:textId="166D96D2" w:rsidR="00A00388" w:rsidRDefault="00102C53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SANTOS DE GUÁPILES</w:t>
            </w:r>
          </w:p>
        </w:tc>
      </w:tr>
      <w:tr w:rsidR="00A00388" w:rsidRPr="00273EF7" w14:paraId="6096AF1F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43990662" w14:textId="77777777" w:rsidR="00A00388" w:rsidRPr="00273EF7" w:rsidRDefault="001D05C9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273EF7">
              <w:rPr>
                <w:color w:val="FFFFFF"/>
                <w:sz w:val="24"/>
                <w:szCs w:val="24"/>
                <w:lang w:val="en"/>
              </w:rPr>
              <w:t xml:space="preserve">ROUND OF 16 - WEEK 2 - </w:t>
            </w:r>
            <w:r w:rsidRPr="00273EF7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0FC92A15" w14:textId="324CD4C9" w:rsidR="00A00388" w:rsidRDefault="00273EF7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Aggregate score</w:t>
      </w:r>
      <w:r w:rsidR="001D05C9">
        <w:rPr>
          <w:sz w:val="20"/>
          <w:szCs w:val="20"/>
          <w:lang w:val="en"/>
        </w:rPr>
        <w:t xml:space="preserve"> (2-0)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A00388" w14:paraId="087B524E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336017BC" w14:textId="0A5210FC" w:rsidR="00A00388" w:rsidRDefault="00273EF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7E1126FD" w14:textId="7FEE3BE7" w:rsidR="00A00388" w:rsidRDefault="001D05C9">
      <w:pPr>
        <w:widowControl w:val="0"/>
        <w:numPr>
          <w:ilvl w:val="0"/>
          <w:numId w:val="7"/>
        </w:numPr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With </w:t>
      </w:r>
      <w:r w:rsidR="00273EF7">
        <w:rPr>
          <w:sz w:val="20"/>
          <w:szCs w:val="20"/>
          <w:lang w:val="en"/>
        </w:rPr>
        <w:t>two goals</w:t>
      </w:r>
      <w:r>
        <w:rPr>
          <w:sz w:val="20"/>
          <w:szCs w:val="20"/>
          <w:lang w:val="en"/>
        </w:rPr>
        <w:t xml:space="preserve"> from Valentín Castellanos (ARG), New York City </w:t>
      </w:r>
      <w:r w:rsidR="00273EF7">
        <w:rPr>
          <w:sz w:val="20"/>
          <w:szCs w:val="20"/>
          <w:lang w:val="en"/>
        </w:rPr>
        <w:t>beat</w:t>
      </w:r>
      <w:r>
        <w:rPr>
          <w:lang w:val="en"/>
        </w:rPr>
        <w:t xml:space="preserve"> </w:t>
      </w:r>
      <w:r w:rsidR="000C6FBD">
        <w:rPr>
          <w:sz w:val="20"/>
          <w:szCs w:val="20"/>
          <w:lang w:val="en"/>
        </w:rPr>
        <w:t>debutant</w:t>
      </w:r>
      <w:r>
        <w:rPr>
          <w:sz w:val="20"/>
          <w:szCs w:val="20"/>
          <w:lang w:val="en"/>
        </w:rPr>
        <w:t xml:space="preserve"> Santos de Guápiles 2-0</w:t>
      </w:r>
      <w:r w:rsidR="00273EF7">
        <w:rPr>
          <w:sz w:val="20"/>
          <w:szCs w:val="20"/>
          <w:lang w:val="en"/>
        </w:rPr>
        <w:t xml:space="preserve"> on February 15, 2022 at the Estadio Nacional in San José, Costa Rica. </w:t>
      </w:r>
    </w:p>
    <w:p w14:paraId="7311C200" w14:textId="381826D9" w:rsidR="00A00388" w:rsidRDefault="00273EF7">
      <w:pPr>
        <w:numPr>
          <w:ilvl w:val="0"/>
          <w:numId w:val="7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SERIES</w:t>
      </w:r>
      <w:r w:rsidR="001D05C9">
        <w:rPr>
          <w:b/>
          <w:sz w:val="20"/>
          <w:szCs w:val="20"/>
          <w:lang w:val="en"/>
        </w:rPr>
        <w:t xml:space="preserve"> IN SCCL:</w:t>
      </w:r>
    </w:p>
    <w:p w14:paraId="0B4C7137" w14:textId="77777777" w:rsidR="00A00388" w:rsidRDefault="001D05C9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1</w:t>
      </w:r>
    </w:p>
    <w:p w14:paraId="0E9FFE29" w14:textId="3D6BBCAD" w:rsidR="00A00388" w:rsidRPr="00273EF7" w:rsidRDefault="00102C53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sz w:val="20"/>
          <w:szCs w:val="20"/>
          <w:lang w:val="en"/>
        </w:rPr>
        <w:t>WINS</w:t>
      </w:r>
      <w:r w:rsidR="001D05C9" w:rsidRPr="00273EF7">
        <w:rPr>
          <w:sz w:val="20"/>
          <w:szCs w:val="20"/>
          <w:lang w:val="en"/>
        </w:rPr>
        <w:t xml:space="preserve"> New York City FC: 1</w:t>
      </w:r>
    </w:p>
    <w:p w14:paraId="2AE620B2" w14:textId="78353FBB" w:rsidR="00A00388" w:rsidRDefault="00102C53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WINS </w:t>
      </w:r>
      <w:r w:rsidR="001D05C9">
        <w:rPr>
          <w:sz w:val="20"/>
          <w:szCs w:val="20"/>
          <w:lang w:val="en"/>
        </w:rPr>
        <w:t xml:space="preserve">Santos de </w:t>
      </w:r>
      <w:proofErr w:type="spellStart"/>
      <w:r w:rsidR="001D05C9">
        <w:rPr>
          <w:sz w:val="20"/>
          <w:szCs w:val="20"/>
          <w:lang w:val="en"/>
        </w:rPr>
        <w:t>Guápiles</w:t>
      </w:r>
      <w:proofErr w:type="spellEnd"/>
      <w:r w:rsidR="001D05C9">
        <w:rPr>
          <w:sz w:val="20"/>
          <w:szCs w:val="20"/>
          <w:lang w:val="en"/>
        </w:rPr>
        <w:t>: 0</w:t>
      </w:r>
    </w:p>
    <w:p w14:paraId="5981102C" w14:textId="77777777" w:rsidR="00A00388" w:rsidRDefault="001D05C9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47565B13" w14:textId="15FB43FE" w:rsidR="00A00388" w:rsidRPr="00273EF7" w:rsidRDefault="001D05C9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273EF7">
        <w:rPr>
          <w:sz w:val="20"/>
          <w:szCs w:val="20"/>
          <w:lang w:val="en"/>
        </w:rPr>
        <w:t>Go</w:t>
      </w:r>
      <w:r w:rsidR="00102C53">
        <w:rPr>
          <w:sz w:val="20"/>
          <w:szCs w:val="20"/>
          <w:lang w:val="en"/>
        </w:rPr>
        <w:t>als</w:t>
      </w:r>
      <w:r w:rsidRPr="00273EF7">
        <w:rPr>
          <w:sz w:val="20"/>
          <w:szCs w:val="20"/>
          <w:lang w:val="en"/>
        </w:rPr>
        <w:t xml:space="preserve"> New York City FC: 2</w:t>
      </w:r>
    </w:p>
    <w:p w14:paraId="56F0C1BE" w14:textId="77777777" w:rsidR="00A00388" w:rsidRDefault="001D05C9">
      <w:pPr>
        <w:numPr>
          <w:ilvl w:val="0"/>
          <w:numId w:val="3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Goals Santos de Guápiles: 0</w:t>
      </w:r>
    </w:p>
    <w:p w14:paraId="6D4567B1" w14:textId="6BC8F0FA" w:rsidR="00A00388" w:rsidRDefault="001D05C9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between </w:t>
      </w:r>
      <w:r w:rsidR="00273EF7">
        <w:rPr>
          <w:b/>
          <w:sz w:val="20"/>
          <w:szCs w:val="20"/>
          <w:lang w:val="en"/>
        </w:rPr>
        <w:t>teams</w:t>
      </w:r>
      <w:r>
        <w:rPr>
          <w:b/>
          <w:sz w:val="20"/>
          <w:szCs w:val="20"/>
          <w:lang w:val="en"/>
        </w:rPr>
        <w:t xml:space="preserve"> from the United States vs. Costa Rica (Champions Era):</w:t>
      </w:r>
    </w:p>
    <w:p w14:paraId="1AA7F10E" w14:textId="6AF921FF" w:rsidR="00A00388" w:rsidRDefault="001D05C9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U.S. vs. Costa Rica Teams: </w:t>
      </w:r>
      <w:r w:rsidR="00102C5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-33 </w:t>
      </w:r>
      <w:r w:rsidR="00102C5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-17 </w:t>
      </w:r>
      <w:r w:rsidR="00102C53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-5 </w:t>
      </w:r>
      <w:r w:rsidR="00102C5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-11. 56.6% effectiveness. </w:t>
      </w:r>
    </w:p>
    <w:p w14:paraId="37D77463" w14:textId="0EF20ADC" w:rsidR="00A00388" w:rsidRDefault="001D05C9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Costa Rica vs. United States Teams: </w:t>
      </w:r>
      <w:r w:rsidR="00102C5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-33 </w:t>
      </w:r>
      <w:r w:rsidR="00102C5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-11 </w:t>
      </w:r>
      <w:r w:rsidR="00102C53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-5 </w:t>
      </w:r>
      <w:r w:rsidR="00102C5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-17. 38.4% effectiveness. </w:t>
      </w:r>
    </w:p>
    <w:p w14:paraId="5F98CCAF" w14:textId="7EDBB066" w:rsidR="00A00388" w:rsidRDefault="00102C53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STATS</w:t>
      </w:r>
      <w:r w:rsidR="001D05C9">
        <w:rPr>
          <w:b/>
          <w:sz w:val="20"/>
          <w:szCs w:val="20"/>
          <w:lang w:val="en"/>
        </w:rPr>
        <w:t>:</w:t>
      </w:r>
    </w:p>
    <w:p w14:paraId="06B03025" w14:textId="1C1F6F3E" w:rsidR="00273EF7" w:rsidRDefault="001D05C9">
      <w:pPr>
        <w:numPr>
          <w:ilvl w:val="0"/>
          <w:numId w:val="2"/>
        </w:numPr>
        <w:shd w:val="clear" w:color="auto" w:fill="FFFFFF"/>
        <w:spacing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New York City's </w:t>
      </w:r>
      <w:r w:rsidR="00102C53">
        <w:rPr>
          <w:b/>
          <w:sz w:val="20"/>
          <w:szCs w:val="20"/>
          <w:lang w:val="en"/>
        </w:rPr>
        <w:t xml:space="preserve">win </w:t>
      </w:r>
      <w:r w:rsidR="00102C53" w:rsidRPr="00102C53">
        <w:rPr>
          <w:b/>
          <w:bCs/>
          <w:lang w:val="en"/>
        </w:rPr>
        <w:t>over</w:t>
      </w:r>
      <w:r w:rsidRPr="00102C53">
        <w:rPr>
          <w:b/>
          <w:bCs/>
          <w:lang w:val="en"/>
        </w:rPr>
        <w:t xml:space="preserve"> Santos (0-2)</w:t>
      </w:r>
      <w:r>
        <w:rPr>
          <w:lang w:val="en"/>
        </w:rPr>
        <w:t xml:space="preserve"> </w:t>
      </w:r>
      <w:r w:rsidR="00273EF7">
        <w:rPr>
          <w:b/>
          <w:sz w:val="20"/>
          <w:szCs w:val="20"/>
          <w:lang w:val="en"/>
        </w:rPr>
        <w:t>was the 8</w:t>
      </w:r>
      <w:r w:rsidR="00102C53">
        <w:rPr>
          <w:b/>
          <w:sz w:val="20"/>
          <w:szCs w:val="20"/>
          <w:lang w:val="en"/>
        </w:rPr>
        <w:t>th consecutive</w:t>
      </w:r>
      <w:r w:rsidR="00273EF7">
        <w:rPr>
          <w:b/>
          <w:sz w:val="20"/>
          <w:szCs w:val="20"/>
          <w:lang w:val="en"/>
        </w:rPr>
        <w:t xml:space="preserve"> victory</w:t>
      </w:r>
      <w:r>
        <w:rPr>
          <w:b/>
          <w:sz w:val="20"/>
          <w:szCs w:val="20"/>
          <w:lang w:val="en"/>
        </w:rPr>
        <w:t xml:space="preserve"> for U.S. teams against rivals Costa Rica in </w:t>
      </w:r>
      <w:r w:rsidR="000C6FBD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>SCCL</w:t>
      </w:r>
      <w:r w:rsidR="000C6FBD">
        <w:rPr>
          <w:b/>
          <w:sz w:val="20"/>
          <w:szCs w:val="20"/>
          <w:lang w:val="en"/>
        </w:rPr>
        <w:t xml:space="preserve">. </w:t>
      </w:r>
    </w:p>
    <w:p w14:paraId="03F143CC" w14:textId="3D730ECD" w:rsidR="00A00388" w:rsidRDefault="000C6FBD">
      <w:pPr>
        <w:numPr>
          <w:ilvl w:val="0"/>
          <w:numId w:val="2"/>
        </w:numPr>
        <w:shd w:val="clear" w:color="auto" w:fill="FFFFFF"/>
        <w:spacing w:after="200"/>
        <w:ind w:right="105"/>
        <w:rPr>
          <w:rFonts w:ascii="Poppins" w:eastAsia="Poppins" w:hAnsi="Poppins" w:cs="Poppins"/>
          <w:b/>
          <w:sz w:val="20"/>
          <w:szCs w:val="20"/>
        </w:rPr>
      </w:pPr>
      <w:r w:rsidRPr="000C6FBD">
        <w:rPr>
          <w:b/>
          <w:bCs/>
          <w:sz w:val="20"/>
          <w:szCs w:val="20"/>
          <w:lang w:val="en"/>
        </w:rPr>
        <w:t>Result</w:t>
      </w:r>
      <w:r w:rsidR="00102C53">
        <w:rPr>
          <w:b/>
          <w:bCs/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 xml:space="preserve">: </w:t>
      </w:r>
      <w:r w:rsidR="001D05C9">
        <w:rPr>
          <w:sz w:val="20"/>
          <w:szCs w:val="20"/>
          <w:lang w:val="en"/>
        </w:rPr>
        <w:t xml:space="preserve">Atlanta United USA vs. Herediano CRC (4-0 en R16 2019), New York City USA vs. AD San Carlos CRC (3-5 y 1-0 </w:t>
      </w:r>
      <w:r w:rsidR="00102C53">
        <w:rPr>
          <w:sz w:val="20"/>
          <w:szCs w:val="20"/>
          <w:lang w:val="en"/>
        </w:rPr>
        <w:t>i</w:t>
      </w:r>
      <w:r w:rsidR="001D05C9">
        <w:rPr>
          <w:sz w:val="20"/>
          <w:szCs w:val="20"/>
          <w:lang w:val="en"/>
        </w:rPr>
        <w:t xml:space="preserve">n R16 2020), Atlanta United USA vs. Alajuelense CRC (0-1 </w:t>
      </w:r>
      <w:r w:rsidR="00102C53">
        <w:rPr>
          <w:sz w:val="20"/>
          <w:szCs w:val="20"/>
          <w:lang w:val="en"/>
        </w:rPr>
        <w:t>&amp;</w:t>
      </w:r>
      <w:r w:rsidR="001D05C9">
        <w:rPr>
          <w:sz w:val="20"/>
          <w:szCs w:val="20"/>
          <w:lang w:val="en"/>
        </w:rPr>
        <w:t xml:space="preserve"> 1-0 </w:t>
      </w:r>
      <w:r w:rsidR="00102C53">
        <w:rPr>
          <w:sz w:val="20"/>
          <w:szCs w:val="20"/>
          <w:lang w:val="en"/>
        </w:rPr>
        <w:t>in</w:t>
      </w:r>
      <w:r w:rsidR="001D05C9">
        <w:rPr>
          <w:sz w:val="20"/>
          <w:szCs w:val="20"/>
          <w:lang w:val="en"/>
        </w:rPr>
        <w:t xml:space="preserve"> R16 2021), Philadelphia Union USA vs. Dep. </w:t>
      </w:r>
      <w:r>
        <w:rPr>
          <w:lang w:val="en"/>
        </w:rPr>
        <w:t xml:space="preserve"> </w:t>
      </w:r>
      <w:r w:rsidR="001D05C9">
        <w:rPr>
          <w:sz w:val="20"/>
          <w:szCs w:val="20"/>
          <w:lang w:val="en"/>
        </w:rPr>
        <w:t xml:space="preserve">Saprissa CRC (0-1 </w:t>
      </w:r>
      <w:r w:rsidR="00102C53">
        <w:rPr>
          <w:sz w:val="20"/>
          <w:szCs w:val="20"/>
          <w:lang w:val="en"/>
        </w:rPr>
        <w:t>&amp;</w:t>
      </w:r>
      <w:r w:rsidR="001D05C9">
        <w:rPr>
          <w:sz w:val="20"/>
          <w:szCs w:val="20"/>
          <w:lang w:val="en"/>
        </w:rPr>
        <w:t xml:space="preserve"> 4-0 </w:t>
      </w:r>
      <w:r w:rsidR="00102C53">
        <w:rPr>
          <w:sz w:val="20"/>
          <w:szCs w:val="20"/>
          <w:lang w:val="en"/>
        </w:rPr>
        <w:t>i</w:t>
      </w:r>
      <w:r w:rsidR="001D05C9">
        <w:rPr>
          <w:sz w:val="20"/>
          <w:szCs w:val="20"/>
          <w:lang w:val="en"/>
        </w:rPr>
        <w:t xml:space="preserve">n R16 2021). </w:t>
      </w:r>
    </w:p>
    <w:p w14:paraId="59C2A400" w14:textId="68BC2399" w:rsidR="00A00388" w:rsidRDefault="001D05C9">
      <w:pPr>
        <w:shd w:val="clear" w:color="auto" w:fill="FFFFFF"/>
        <w:spacing w:before="200" w:after="200"/>
        <w:ind w:left="144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last victory </w:t>
      </w:r>
      <w:r w:rsidR="000C6FBD">
        <w:rPr>
          <w:b/>
          <w:sz w:val="20"/>
          <w:szCs w:val="20"/>
          <w:lang w:val="en"/>
        </w:rPr>
        <w:t xml:space="preserve">of </w:t>
      </w:r>
      <w:r>
        <w:rPr>
          <w:b/>
          <w:sz w:val="20"/>
          <w:szCs w:val="20"/>
          <w:lang w:val="en"/>
        </w:rPr>
        <w:t xml:space="preserve">a Costa Rican club </w:t>
      </w:r>
      <w:r w:rsidR="00273EF7">
        <w:rPr>
          <w:b/>
          <w:sz w:val="20"/>
          <w:szCs w:val="20"/>
          <w:lang w:val="en"/>
        </w:rPr>
        <w:t>vs. One of</w:t>
      </w:r>
      <w:r>
        <w:rPr>
          <w:b/>
          <w:sz w:val="20"/>
          <w:szCs w:val="20"/>
          <w:lang w:val="en"/>
        </w:rPr>
        <w:t xml:space="preserve"> USA in </w:t>
      </w:r>
      <w:r w:rsidR="000C6FBD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>SCCL</w:t>
      </w:r>
      <w:r>
        <w:rPr>
          <w:sz w:val="20"/>
          <w:szCs w:val="20"/>
          <w:lang w:val="en"/>
        </w:rPr>
        <w:t xml:space="preserve"> was 3-1 of </w:t>
      </w:r>
      <w:r w:rsidR="00273EF7">
        <w:rPr>
          <w:sz w:val="20"/>
          <w:szCs w:val="20"/>
          <w:lang w:val="en"/>
        </w:rPr>
        <w:t xml:space="preserve">CS </w:t>
      </w:r>
      <w:r>
        <w:rPr>
          <w:sz w:val="20"/>
          <w:szCs w:val="20"/>
          <w:lang w:val="en"/>
        </w:rPr>
        <w:t xml:space="preserve">Herediano CRC vs. Atlanta United USA (José </w:t>
      </w:r>
      <w:proofErr w:type="spellStart"/>
      <w:r>
        <w:rPr>
          <w:sz w:val="20"/>
          <w:szCs w:val="20"/>
          <w:lang w:val="en"/>
        </w:rPr>
        <w:t>Ortíz</w:t>
      </w:r>
      <w:proofErr w:type="spellEnd"/>
      <w:r>
        <w:rPr>
          <w:sz w:val="20"/>
          <w:szCs w:val="20"/>
          <w:lang w:val="en"/>
        </w:rPr>
        <w:t xml:space="preserve">, Randall </w:t>
      </w:r>
      <w:proofErr w:type="spellStart"/>
      <w:r>
        <w:rPr>
          <w:sz w:val="20"/>
          <w:szCs w:val="20"/>
          <w:lang w:val="en"/>
        </w:rPr>
        <w:t>Azofeifa</w:t>
      </w:r>
      <w:proofErr w:type="spellEnd"/>
      <w:r>
        <w:rPr>
          <w:sz w:val="20"/>
          <w:szCs w:val="20"/>
          <w:lang w:val="en"/>
        </w:rPr>
        <w:t xml:space="preserve"> and </w:t>
      </w:r>
      <w:proofErr w:type="spellStart"/>
      <w:r>
        <w:rPr>
          <w:sz w:val="20"/>
          <w:szCs w:val="20"/>
          <w:lang w:val="en"/>
        </w:rPr>
        <w:t>Óscar</w:t>
      </w:r>
      <w:proofErr w:type="spellEnd"/>
      <w:r>
        <w:rPr>
          <w:sz w:val="20"/>
          <w:szCs w:val="20"/>
          <w:lang w:val="en"/>
        </w:rPr>
        <w:t xml:space="preserve"> Granados; Julian </w:t>
      </w:r>
      <w:proofErr w:type="spellStart"/>
      <w:r w:rsidR="00102C53">
        <w:rPr>
          <w:sz w:val="20"/>
          <w:szCs w:val="20"/>
          <w:lang w:val="en"/>
        </w:rPr>
        <w:t>Gressel</w:t>
      </w:r>
      <w:proofErr w:type="spellEnd"/>
      <w:r w:rsidR="00102C53">
        <w:rPr>
          <w:sz w:val="20"/>
          <w:szCs w:val="20"/>
          <w:lang w:val="en"/>
        </w:rPr>
        <w:t>) first</w:t>
      </w:r>
      <w:r>
        <w:rPr>
          <w:sz w:val="20"/>
          <w:szCs w:val="20"/>
          <w:lang w:val="en"/>
        </w:rPr>
        <w:t xml:space="preserve"> leg of R16 </w:t>
      </w:r>
      <w:r w:rsidR="00273EF7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2019.</w:t>
      </w:r>
    </w:p>
    <w:p w14:paraId="50AA60EE" w14:textId="77777777" w:rsidR="00273EF7" w:rsidRDefault="001D05C9">
      <w:pPr>
        <w:widowControl w:val="0"/>
        <w:numPr>
          <w:ilvl w:val="0"/>
          <w:numId w:val="2"/>
        </w:numPr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New York City (USA) obtained 100% of the points in the </w:t>
      </w:r>
      <w:r w:rsidR="00273EF7">
        <w:rPr>
          <w:b/>
          <w:sz w:val="20"/>
          <w:szCs w:val="20"/>
          <w:lang w:val="en"/>
        </w:rPr>
        <w:t>SCCL</w:t>
      </w:r>
      <w:r>
        <w:rPr>
          <w:lang w:val="en"/>
        </w:rPr>
        <w:t xml:space="preserve"> Knockout Stage</w:t>
      </w:r>
      <w:r>
        <w:rPr>
          <w:b/>
          <w:sz w:val="20"/>
          <w:szCs w:val="20"/>
          <w:lang w:val="en"/>
        </w:rPr>
        <w:t xml:space="preserve">. </w:t>
      </w:r>
    </w:p>
    <w:p w14:paraId="1B1A8B5D" w14:textId="4D3EAFB3" w:rsidR="00A00388" w:rsidRDefault="001D05C9">
      <w:pPr>
        <w:widowControl w:val="0"/>
        <w:numPr>
          <w:ilvl w:val="0"/>
          <w:numId w:val="2"/>
        </w:numPr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Record in </w:t>
      </w:r>
      <w:r w:rsidR="00102C53">
        <w:rPr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>: 3</w:t>
      </w:r>
      <w:r w:rsidR="00102C5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 </w:t>
      </w:r>
      <w:r w:rsidR="00102C5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102C53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102C5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-0 (GF-8 G</w:t>
      </w:r>
      <w:r w:rsidR="00102C53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-3).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A00388" w14:paraId="3329C8B1" w14:textId="77777777"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12FD2" w14:textId="77777777" w:rsidR="00A00388" w:rsidRDefault="001D05C9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lastRenderedPageBreak/>
              <w:drawing>
                <wp:inline distT="114300" distB="114300" distL="114300" distR="114300" wp14:anchorId="61D03589" wp14:editId="0BA2AD67">
                  <wp:extent cx="266700" cy="2667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47E9A" w14:textId="77777777" w:rsidR="00A00388" w:rsidRDefault="001D05C9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NEW YORK CITY (USA)</w:t>
            </w:r>
          </w:p>
        </w:tc>
      </w:tr>
    </w:tbl>
    <w:p w14:paraId="6504F3C2" w14:textId="5CF68CB9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SCCL: </w:t>
      </w:r>
      <w:r w:rsidR="00102C5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 </w:t>
      </w:r>
      <w:r w:rsidR="00102C5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102C53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102C5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 (GF-8 G</w:t>
      </w:r>
      <w:r w:rsidR="00102C53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-8). 60% effectiveness.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2nd (2020 and 2022).</w:t>
      </w:r>
    </w:p>
    <w:p w14:paraId="79D602E0" w14:textId="46C7CC97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SCCL: </w:t>
      </w:r>
      <w:r>
        <w:rPr>
          <w:sz w:val="20"/>
          <w:szCs w:val="20"/>
          <w:lang w:val="en"/>
        </w:rPr>
        <w:t>Heber Araujo (BRA) 3 goals, Alexander Callens (PER), Valentín "</w:t>
      </w:r>
      <w:proofErr w:type="spellStart"/>
      <w:r>
        <w:rPr>
          <w:sz w:val="20"/>
          <w:szCs w:val="20"/>
          <w:lang w:val="en"/>
        </w:rPr>
        <w:t>Taty</w:t>
      </w:r>
      <w:proofErr w:type="spellEnd"/>
      <w:r>
        <w:rPr>
          <w:sz w:val="20"/>
          <w:szCs w:val="20"/>
          <w:lang w:val="en"/>
        </w:rPr>
        <w:t xml:space="preserve">" Castellanos (ARG) 2 goals and </w:t>
      </w:r>
      <w:proofErr w:type="spellStart"/>
      <w:r>
        <w:rPr>
          <w:sz w:val="20"/>
          <w:szCs w:val="20"/>
          <w:lang w:val="en"/>
        </w:rPr>
        <w:t>Alexandru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Mitrita</w:t>
      </w:r>
      <w:proofErr w:type="spellEnd"/>
      <w:r>
        <w:rPr>
          <w:sz w:val="20"/>
          <w:szCs w:val="20"/>
          <w:lang w:val="en"/>
        </w:rPr>
        <w:t xml:space="preserve"> (ROU) 1 goal.</w:t>
      </w:r>
    </w:p>
    <w:p w14:paraId="22394D27" w14:textId="0A8AD4A4" w:rsidR="00A00388" w:rsidRDefault="001D05C9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(1): </w:t>
      </w:r>
      <w:r>
        <w:rPr>
          <w:sz w:val="20"/>
          <w:szCs w:val="20"/>
          <w:lang w:val="en"/>
        </w:rPr>
        <w:t xml:space="preserve">Heber Araujo (BRA) vs. AD San Carlos (CRC) in </w:t>
      </w:r>
      <w:r w:rsidR="00197556">
        <w:rPr>
          <w:sz w:val="20"/>
          <w:szCs w:val="20"/>
          <w:lang w:val="en"/>
        </w:rPr>
        <w:t>the knockout stages in</w:t>
      </w:r>
      <w:r>
        <w:rPr>
          <w:sz w:val="20"/>
          <w:szCs w:val="20"/>
          <w:lang w:val="en"/>
        </w:rPr>
        <w:t xml:space="preserve"> 2020.</w:t>
      </w:r>
    </w:p>
    <w:p w14:paraId="0B519BBA" w14:textId="2DB67E11" w:rsidR="00A00388" w:rsidRDefault="00102C53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1D05C9">
        <w:rPr>
          <w:b/>
          <w:sz w:val="20"/>
          <w:szCs w:val="20"/>
          <w:lang w:val="en"/>
        </w:rPr>
        <w:t xml:space="preserve"> IN SCCL (1): </w:t>
      </w:r>
      <w:r w:rsidR="001D05C9">
        <w:rPr>
          <w:sz w:val="20"/>
          <w:szCs w:val="20"/>
          <w:lang w:val="en"/>
        </w:rPr>
        <w:t>Valentín Castellanos (ARG)</w:t>
      </w:r>
      <w:r w:rsidR="00197556">
        <w:rPr>
          <w:sz w:val="20"/>
          <w:szCs w:val="20"/>
          <w:lang w:val="en"/>
        </w:rPr>
        <w:t xml:space="preserve"> vs. Santos de Guápiles, February 15, 2022. </w:t>
      </w:r>
    </w:p>
    <w:p w14:paraId="54CFD7C8" w14:textId="3D94F1C1" w:rsidR="00A00388" w:rsidRDefault="001D05C9">
      <w:pPr>
        <w:numPr>
          <w:ilvl w:val="0"/>
          <w:numId w:val="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 w:rsidR="00197556">
        <w:rPr>
          <w:sz w:val="20"/>
          <w:szCs w:val="20"/>
          <w:lang w:val="en"/>
        </w:rPr>
        <w:t>0</w:t>
      </w:r>
    </w:p>
    <w:p w14:paraId="4495E9C0" w14:textId="1A8C3FBE" w:rsidR="00A00388" w:rsidRDefault="00197556">
      <w:pPr>
        <w:numPr>
          <w:ilvl w:val="0"/>
          <w:numId w:val="8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1D05C9">
        <w:rPr>
          <w:b/>
          <w:sz w:val="20"/>
          <w:szCs w:val="20"/>
          <w:lang w:val="en"/>
        </w:rPr>
        <w:t>:</w:t>
      </w:r>
    </w:p>
    <w:p w14:paraId="46353946" w14:textId="7360800F" w:rsidR="00A00388" w:rsidRDefault="001D05C9">
      <w:pPr>
        <w:widowControl w:val="0"/>
        <w:numPr>
          <w:ilvl w:val="0"/>
          <w:numId w:val="4"/>
        </w:numPr>
        <w:spacing w:before="200" w:after="200"/>
        <w:ind w:right="105"/>
        <w:rPr>
          <w:rFonts w:ascii="Poppins" w:eastAsia="Poppins" w:hAnsi="Poppins" w:cs="Poppins"/>
        </w:rPr>
      </w:pPr>
      <w:r>
        <w:rPr>
          <w:b/>
          <w:sz w:val="20"/>
          <w:szCs w:val="20"/>
          <w:lang w:val="en"/>
        </w:rPr>
        <w:t xml:space="preserve">Valentín Castellanos (ARG). </w:t>
      </w:r>
      <w:r>
        <w:rPr>
          <w:sz w:val="20"/>
          <w:szCs w:val="20"/>
          <w:lang w:val="en"/>
        </w:rPr>
        <w:t xml:space="preserve"> "</w:t>
      </w:r>
      <w:proofErr w:type="spellStart"/>
      <w:r>
        <w:rPr>
          <w:sz w:val="20"/>
          <w:szCs w:val="20"/>
          <w:lang w:val="en"/>
        </w:rPr>
        <w:t>Taty</w:t>
      </w:r>
      <w:proofErr w:type="spellEnd"/>
      <w:r>
        <w:rPr>
          <w:sz w:val="20"/>
          <w:szCs w:val="20"/>
          <w:lang w:val="en"/>
        </w:rPr>
        <w:t xml:space="preserve">" </w:t>
      </w:r>
      <w:r w:rsidR="00197556">
        <w:rPr>
          <w:sz w:val="20"/>
          <w:szCs w:val="20"/>
          <w:lang w:val="en"/>
        </w:rPr>
        <w:t xml:space="preserve">Castellanos scored his first </w:t>
      </w:r>
      <w:r w:rsidR="00102C53">
        <w:rPr>
          <w:sz w:val="20"/>
          <w:szCs w:val="20"/>
          <w:lang w:val="en"/>
        </w:rPr>
        <w:t>BRACE</w:t>
      </w:r>
      <w:r w:rsidR="00197556">
        <w:rPr>
          <w:sz w:val="20"/>
          <w:szCs w:val="20"/>
          <w:lang w:val="en"/>
        </w:rPr>
        <w:t xml:space="preserve"> in the SCCL</w:t>
      </w:r>
      <w:r>
        <w:rPr>
          <w:sz w:val="20"/>
          <w:szCs w:val="20"/>
          <w:lang w:val="en"/>
        </w:rPr>
        <w:t xml:space="preserve"> and was the player with the most shots (4). The Argentine scored 44 goals in 110 appearances for the New York team. The attacker scored 11 goals in his last 8 appearances in all competitions with NYCFC (3 </w:t>
      </w:r>
      <w:r w:rsidR="00197556">
        <w:rPr>
          <w:sz w:val="20"/>
          <w:szCs w:val="20"/>
          <w:lang w:val="en"/>
        </w:rPr>
        <w:t xml:space="preserve">of them were </w:t>
      </w:r>
      <w:r>
        <w:rPr>
          <w:sz w:val="20"/>
          <w:szCs w:val="20"/>
          <w:lang w:val="en"/>
        </w:rPr>
        <w:t xml:space="preserve">doubles). </w:t>
      </w:r>
    </w:p>
    <w:p w14:paraId="02E31A0F" w14:textId="1101107F" w:rsidR="00A00388" w:rsidRDefault="001D05C9">
      <w:pPr>
        <w:numPr>
          <w:ilvl w:val="0"/>
          <w:numId w:val="4"/>
        </w:numPr>
        <w:spacing w:after="200"/>
        <w:ind w:right="105"/>
        <w:rPr>
          <w:rFonts w:ascii="Poppins" w:eastAsia="Poppins" w:hAnsi="Poppins" w:cs="Poppins"/>
        </w:rPr>
      </w:pPr>
      <w:r>
        <w:rPr>
          <w:b/>
          <w:sz w:val="20"/>
          <w:szCs w:val="20"/>
          <w:lang w:val="en"/>
        </w:rPr>
        <w:t xml:space="preserve">Maximiliano </w:t>
      </w:r>
      <w:proofErr w:type="spellStart"/>
      <w:r>
        <w:rPr>
          <w:b/>
          <w:sz w:val="20"/>
          <w:szCs w:val="20"/>
          <w:lang w:val="en"/>
        </w:rPr>
        <w:t>Moralez</w:t>
      </w:r>
      <w:proofErr w:type="spellEnd"/>
      <w:r>
        <w:rPr>
          <w:b/>
          <w:sz w:val="20"/>
          <w:szCs w:val="20"/>
          <w:lang w:val="en"/>
        </w:rPr>
        <w:t xml:space="preserve"> (ARG)</w:t>
      </w:r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 w:rsidR="00197556">
        <w:rPr>
          <w:sz w:val="20"/>
          <w:szCs w:val="20"/>
          <w:lang w:val="en"/>
        </w:rPr>
        <w:t>He added</w:t>
      </w:r>
      <w:r>
        <w:rPr>
          <w:sz w:val="20"/>
          <w:szCs w:val="20"/>
          <w:lang w:val="en"/>
        </w:rPr>
        <w:t xml:space="preserve"> 5 games in </w:t>
      </w:r>
      <w:r w:rsidR="00197556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SCCL and together with Alexander Callens (PER), Valentín Castellanos (ARG) and Maxime </w:t>
      </w:r>
      <w:proofErr w:type="spellStart"/>
      <w:r>
        <w:rPr>
          <w:sz w:val="20"/>
          <w:szCs w:val="20"/>
          <w:lang w:val="en"/>
        </w:rPr>
        <w:t>Chanot</w:t>
      </w:r>
      <w:proofErr w:type="spellEnd"/>
      <w:r>
        <w:rPr>
          <w:sz w:val="20"/>
          <w:szCs w:val="20"/>
          <w:lang w:val="en"/>
        </w:rPr>
        <w:t xml:space="preserve"> (LUX) </w:t>
      </w:r>
      <w:r w:rsidR="00197556">
        <w:rPr>
          <w:sz w:val="20"/>
          <w:szCs w:val="20"/>
          <w:lang w:val="en"/>
        </w:rPr>
        <w:t>are the players who have played all the matches in SCCL with</w:t>
      </w:r>
      <w:r>
        <w:rPr>
          <w:sz w:val="20"/>
          <w:szCs w:val="20"/>
          <w:lang w:val="en"/>
        </w:rPr>
        <w:t xml:space="preserve"> New York City. </w:t>
      </w:r>
      <w:r>
        <w:rPr>
          <w:lang w:val="en"/>
        </w:rPr>
        <w:t xml:space="preserve"> </w:t>
      </w:r>
      <w:proofErr w:type="spellStart"/>
      <w:r w:rsidR="00197556">
        <w:rPr>
          <w:sz w:val="20"/>
          <w:szCs w:val="20"/>
          <w:lang w:val="en"/>
        </w:rPr>
        <w:t>Moralez</w:t>
      </w:r>
      <w:proofErr w:type="spellEnd"/>
      <w:r w:rsidR="00197556">
        <w:rPr>
          <w:sz w:val="20"/>
          <w:szCs w:val="20"/>
          <w:lang w:val="en"/>
        </w:rPr>
        <w:t xml:space="preserve"> also made 2 shots</w:t>
      </w:r>
      <w:r>
        <w:rPr>
          <w:sz w:val="20"/>
          <w:szCs w:val="20"/>
          <w:lang w:val="en"/>
        </w:rPr>
        <w:t>.</w:t>
      </w:r>
    </w:p>
    <w:p w14:paraId="5D6B6CF1" w14:textId="0D2F730E" w:rsidR="00A00388" w:rsidRDefault="001D05C9">
      <w:pPr>
        <w:numPr>
          <w:ilvl w:val="0"/>
          <w:numId w:val="4"/>
        </w:numPr>
        <w:spacing w:before="200" w:after="200"/>
        <w:ind w:right="105"/>
        <w:rPr>
          <w:rFonts w:ascii="Poppins" w:eastAsia="Poppins" w:hAnsi="Poppins" w:cs="Poppins"/>
        </w:rPr>
      </w:pPr>
      <w:r>
        <w:rPr>
          <w:b/>
          <w:sz w:val="20"/>
          <w:szCs w:val="20"/>
          <w:lang w:val="en"/>
        </w:rPr>
        <w:t xml:space="preserve">Sean Johnson (USA). </w:t>
      </w:r>
      <w:r>
        <w:rPr>
          <w:sz w:val="20"/>
          <w:szCs w:val="20"/>
          <w:lang w:val="en"/>
        </w:rPr>
        <w:t xml:space="preserve">The  NYCFC goalkeeper completed 1 save and 2 clearances. The team </w:t>
      </w:r>
      <w:r w:rsidR="00102C53">
        <w:rPr>
          <w:sz w:val="20"/>
          <w:szCs w:val="20"/>
          <w:lang w:val="en"/>
        </w:rPr>
        <w:t>captain has</w:t>
      </w:r>
      <w:r w:rsidR="00197556">
        <w:rPr>
          <w:sz w:val="20"/>
          <w:szCs w:val="20"/>
          <w:lang w:val="en"/>
        </w:rPr>
        <w:t xml:space="preserve"> played</w:t>
      </w:r>
      <w:r>
        <w:rPr>
          <w:sz w:val="20"/>
          <w:szCs w:val="20"/>
          <w:lang w:val="en"/>
        </w:rPr>
        <w:t xml:space="preserve"> 4 matches in </w:t>
      </w:r>
      <w:r w:rsidR="00197556">
        <w:rPr>
          <w:sz w:val="20"/>
          <w:szCs w:val="20"/>
          <w:lang w:val="en"/>
        </w:rPr>
        <w:t>the SCCL, did not concede goals in</w:t>
      </w:r>
      <w:r>
        <w:rPr>
          <w:sz w:val="20"/>
          <w:szCs w:val="20"/>
          <w:lang w:val="en"/>
        </w:rPr>
        <w:t xml:space="preserve"> 2 </w:t>
      </w:r>
      <w:proofErr w:type="gramStart"/>
      <w:r w:rsidR="00197556">
        <w:rPr>
          <w:sz w:val="20"/>
          <w:szCs w:val="20"/>
          <w:lang w:val="en"/>
        </w:rPr>
        <w:t xml:space="preserve">matches </w:t>
      </w:r>
      <w:r>
        <w:rPr>
          <w:sz w:val="20"/>
          <w:szCs w:val="20"/>
          <w:lang w:val="en"/>
        </w:rPr>
        <w:t xml:space="preserve"> and</w:t>
      </w:r>
      <w:proofErr w:type="gramEnd"/>
      <w:r w:rsidR="00197556">
        <w:rPr>
          <w:sz w:val="20"/>
          <w:szCs w:val="20"/>
          <w:lang w:val="en"/>
        </w:rPr>
        <w:t xml:space="preserve"> has a total of </w:t>
      </w:r>
      <w:r>
        <w:rPr>
          <w:sz w:val="20"/>
          <w:szCs w:val="20"/>
          <w:lang w:val="en"/>
        </w:rPr>
        <w:t>11 saves (2020 and 2022).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A00388" w14:paraId="3FCE5A4C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F3BEE" w14:textId="77777777" w:rsidR="00A00388" w:rsidRDefault="001D05C9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7AE2F9B8" wp14:editId="7092F59C">
                  <wp:extent cx="266700" cy="266700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1D42" w14:textId="77777777" w:rsidR="00A00388" w:rsidRDefault="001D05C9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SANTOS DE GUÁPILES (CRC)</w:t>
            </w:r>
          </w:p>
        </w:tc>
      </w:tr>
    </w:tbl>
    <w:p w14:paraId="6A6AF00C" w14:textId="7CCF9BE0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SCCL: </w:t>
      </w:r>
      <w:r w:rsidR="00102C53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 </w:t>
      </w:r>
      <w:r w:rsidR="00102C53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102C53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102C53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(GF-0 GC-2). 0% effectiveness.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PARTICIPATIONS: </w:t>
      </w:r>
      <w:r>
        <w:rPr>
          <w:sz w:val="20"/>
          <w:szCs w:val="20"/>
          <w:lang w:val="en"/>
        </w:rPr>
        <w:t>1st (2022).</w:t>
      </w:r>
    </w:p>
    <w:p w14:paraId="2387DF6B" w14:textId="6F563A0A" w:rsidR="00A00388" w:rsidRDefault="001D05C9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AWAY RECORD: </w:t>
      </w:r>
      <w:r w:rsidR="00213BDC">
        <w:rPr>
          <w:b/>
          <w:sz w:val="20"/>
          <w:szCs w:val="20"/>
          <w:lang w:val="en"/>
        </w:rPr>
        <w:t>First match</w:t>
      </w:r>
    </w:p>
    <w:p w14:paraId="2E92C44B" w14:textId="04AD7EA1" w:rsidR="00A00388" w:rsidRDefault="001D05C9">
      <w:pPr>
        <w:numPr>
          <w:ilvl w:val="0"/>
          <w:numId w:val="8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</w:t>
      </w:r>
      <w:r w:rsidR="00213BDC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>SCCL:</w:t>
      </w:r>
      <w:r w:rsidR="00213BDC">
        <w:rPr>
          <w:sz w:val="20"/>
          <w:szCs w:val="20"/>
          <w:lang w:val="en"/>
        </w:rPr>
        <w:t xml:space="preserve"> 0 </w:t>
      </w:r>
    </w:p>
    <w:p w14:paraId="5636DBB6" w14:textId="439BEAFE" w:rsidR="00A00388" w:rsidRDefault="00213BDC">
      <w:pPr>
        <w:shd w:val="clear" w:color="auto" w:fill="FFFFFF"/>
        <w:spacing w:before="200"/>
        <w:ind w:left="708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Lost</w:t>
      </w:r>
      <w:r w:rsidR="001D05C9">
        <w:rPr>
          <w:b/>
          <w:sz w:val="20"/>
          <w:szCs w:val="20"/>
          <w:lang w:val="en"/>
        </w:rPr>
        <w:t xml:space="preserve"> 2 penalty shootouts in Concacaf League Scotiabank</w:t>
      </w:r>
      <w:r>
        <w:rPr>
          <w:b/>
          <w:sz w:val="20"/>
          <w:szCs w:val="20"/>
          <w:lang w:val="en"/>
        </w:rPr>
        <w:t xml:space="preserve"> SCL</w:t>
      </w:r>
      <w:r w:rsidR="001D05C9">
        <w:rPr>
          <w:b/>
          <w:sz w:val="20"/>
          <w:szCs w:val="20"/>
          <w:lang w:val="en"/>
        </w:rPr>
        <w:t>.</w:t>
      </w:r>
    </w:p>
    <w:p w14:paraId="7DB6D954" w14:textId="77777777" w:rsidR="00213BDC" w:rsidRDefault="001D05C9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First, in the 2017 Final </w:t>
      </w:r>
      <w:r w:rsidR="00213BDC">
        <w:rPr>
          <w:sz w:val="20"/>
          <w:szCs w:val="20"/>
          <w:lang w:val="en"/>
        </w:rPr>
        <w:t xml:space="preserve">vs. CD </w:t>
      </w:r>
      <w:r>
        <w:rPr>
          <w:sz w:val="20"/>
          <w:szCs w:val="20"/>
          <w:lang w:val="en"/>
        </w:rPr>
        <w:t xml:space="preserve">Olimpia (HON) by 1-4, </w:t>
      </w:r>
      <w:r w:rsidR="00213BDC">
        <w:rPr>
          <w:sz w:val="20"/>
          <w:szCs w:val="20"/>
          <w:lang w:val="en"/>
        </w:rPr>
        <w:t>after a</w:t>
      </w:r>
      <w:r>
        <w:rPr>
          <w:sz w:val="20"/>
          <w:szCs w:val="20"/>
          <w:lang w:val="en"/>
        </w:rPr>
        <w:t xml:space="preserve"> 1-1 draw on aggregate  . </w:t>
      </w:r>
    </w:p>
    <w:p w14:paraId="1197B63A" w14:textId="1CECA345" w:rsidR="00A00388" w:rsidRDefault="00213BDC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Second, vs.</w:t>
      </w:r>
      <w:r w:rsidR="001D05C9">
        <w:rPr>
          <w:sz w:val="20"/>
          <w:szCs w:val="20"/>
          <w:lang w:val="en"/>
        </w:rPr>
        <w:t xml:space="preserve"> Portmore United (JAM), in the 2018</w:t>
      </w:r>
      <w:r>
        <w:rPr>
          <w:lang w:val="en"/>
        </w:rPr>
        <w:t xml:space="preserve"> Knockout Stages, </w:t>
      </w:r>
      <w:r w:rsidR="001D05C9">
        <w:rPr>
          <w:sz w:val="20"/>
          <w:szCs w:val="20"/>
          <w:lang w:val="en"/>
        </w:rPr>
        <w:t>7-6 in the series after drawing 3-3 on aggregate.</w:t>
      </w:r>
    </w:p>
    <w:p w14:paraId="04369223" w14:textId="6779C98D" w:rsidR="00A00388" w:rsidRDefault="00811517">
      <w:pPr>
        <w:numPr>
          <w:ilvl w:val="0"/>
          <w:numId w:val="8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1D05C9">
        <w:rPr>
          <w:b/>
          <w:sz w:val="20"/>
          <w:szCs w:val="20"/>
          <w:lang w:val="en"/>
        </w:rPr>
        <w:t>:</w:t>
      </w:r>
    </w:p>
    <w:p w14:paraId="3C90EBA2" w14:textId="48941840" w:rsidR="00A00388" w:rsidRDefault="001D05C9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Douglas Lopez (CRC). </w:t>
      </w:r>
      <w:r w:rsidR="00811517">
        <w:rPr>
          <w:sz w:val="20"/>
          <w:szCs w:val="20"/>
          <w:lang w:val="en"/>
        </w:rPr>
        <w:t>He was the player with the most shots</w:t>
      </w:r>
      <w:r>
        <w:rPr>
          <w:sz w:val="20"/>
          <w:szCs w:val="20"/>
          <w:lang w:val="en"/>
        </w:rPr>
        <w:t xml:space="preserve"> (3) and complete passes (55) in the team's SCCL debut. His partner </w:t>
      </w:r>
      <w:proofErr w:type="spellStart"/>
      <w:r>
        <w:rPr>
          <w:sz w:val="20"/>
          <w:szCs w:val="20"/>
          <w:lang w:val="en"/>
        </w:rPr>
        <w:t>Denilson</w:t>
      </w:r>
      <w:proofErr w:type="spellEnd"/>
      <w:r>
        <w:rPr>
          <w:sz w:val="20"/>
          <w:szCs w:val="20"/>
          <w:lang w:val="en"/>
        </w:rPr>
        <w:t xml:space="preserve"> Mason </w:t>
      </w:r>
      <w:r w:rsidR="00102C53">
        <w:rPr>
          <w:sz w:val="20"/>
          <w:szCs w:val="20"/>
          <w:lang w:val="en"/>
        </w:rPr>
        <w:t>took</w:t>
      </w:r>
      <w:r>
        <w:rPr>
          <w:sz w:val="20"/>
          <w:szCs w:val="20"/>
          <w:lang w:val="en"/>
        </w:rPr>
        <w:t xml:space="preserve"> 2 shots.</w:t>
      </w:r>
    </w:p>
    <w:p w14:paraId="1EAC720E" w14:textId="66C4CC2D" w:rsidR="00A00388" w:rsidRDefault="001D05C9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Juan Madrigal (CRC)</w:t>
      </w:r>
      <w:r>
        <w:rPr>
          <w:sz w:val="20"/>
          <w:szCs w:val="20"/>
          <w:lang w:val="en"/>
        </w:rPr>
        <w:t xml:space="preserve"> The Costa Rican defender played 17 international matches with </w:t>
      </w:r>
      <w:r w:rsidR="006769BF">
        <w:rPr>
          <w:sz w:val="20"/>
          <w:szCs w:val="20"/>
          <w:lang w:val="en"/>
        </w:rPr>
        <w:t xml:space="preserve">Santos de </w:t>
      </w:r>
      <w:proofErr w:type="spellStart"/>
      <w:r w:rsidR="00102C53">
        <w:rPr>
          <w:sz w:val="20"/>
          <w:szCs w:val="20"/>
          <w:lang w:val="en"/>
        </w:rPr>
        <w:t>Guápiles</w:t>
      </w:r>
      <w:proofErr w:type="spellEnd"/>
      <w:r w:rsidR="00102C53">
        <w:rPr>
          <w:sz w:val="20"/>
          <w:szCs w:val="20"/>
          <w:lang w:val="en"/>
        </w:rPr>
        <w:t xml:space="preserve"> (</w:t>
      </w:r>
      <w:r>
        <w:rPr>
          <w:lang w:val="en"/>
        </w:rPr>
        <w:t xml:space="preserve">he </w:t>
      </w:r>
      <w:r w:rsidR="006769BF">
        <w:rPr>
          <w:sz w:val="20"/>
          <w:szCs w:val="20"/>
          <w:lang w:val="en"/>
        </w:rPr>
        <w:t xml:space="preserve">is the </w:t>
      </w:r>
      <w:r>
        <w:rPr>
          <w:sz w:val="20"/>
          <w:szCs w:val="20"/>
          <w:lang w:val="en"/>
        </w:rPr>
        <w:t xml:space="preserve">player with the most appearances in </w:t>
      </w:r>
      <w:r w:rsidR="006769BF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>SCL with Santos: 16</w:t>
      </w:r>
      <w:r>
        <w:rPr>
          <w:lang w:val="en"/>
        </w:rPr>
        <w:t xml:space="preserve"> </w:t>
      </w:r>
      <w:r w:rsidR="006769BF">
        <w:rPr>
          <w:sz w:val="20"/>
          <w:szCs w:val="20"/>
          <w:lang w:val="en"/>
        </w:rPr>
        <w:t>Partidos</w:t>
      </w:r>
      <w:r>
        <w:rPr>
          <w:sz w:val="20"/>
          <w:szCs w:val="20"/>
          <w:lang w:val="en"/>
        </w:rPr>
        <w:t>).</w:t>
      </w:r>
    </w:p>
    <w:p w14:paraId="58A05282" w14:textId="3CD4E516" w:rsidR="00A00388" w:rsidRDefault="001D05C9">
      <w:pPr>
        <w:widowControl w:val="0"/>
        <w:numPr>
          <w:ilvl w:val="0"/>
          <w:numId w:val="6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Kevin Ruiz (CRC). </w:t>
      </w:r>
      <w:r>
        <w:rPr>
          <w:sz w:val="20"/>
          <w:szCs w:val="20"/>
          <w:lang w:val="en"/>
        </w:rPr>
        <w:t xml:space="preserve">The goalkeeper completed 4 saves and 2 clearances in the </w:t>
      </w:r>
      <w:r w:rsidR="006769BF">
        <w:rPr>
          <w:sz w:val="20"/>
          <w:szCs w:val="20"/>
          <w:lang w:val="en"/>
        </w:rPr>
        <w:t>first leg</w:t>
      </w:r>
      <w:r>
        <w:rPr>
          <w:sz w:val="20"/>
          <w:szCs w:val="20"/>
          <w:lang w:val="en"/>
        </w:rPr>
        <w:t xml:space="preserve">. He completed 16 saves in his participation in the Scotiabank Concacaf </w:t>
      </w:r>
      <w:r>
        <w:rPr>
          <w:lang w:val="en"/>
        </w:rPr>
        <w:t xml:space="preserve"> League</w:t>
      </w:r>
      <w:r w:rsidR="006769BF">
        <w:rPr>
          <w:sz w:val="20"/>
          <w:szCs w:val="20"/>
          <w:lang w:val="en"/>
        </w:rPr>
        <w:t>, SCL</w:t>
      </w:r>
      <w:r>
        <w:rPr>
          <w:sz w:val="20"/>
          <w:szCs w:val="20"/>
          <w:lang w:val="en"/>
        </w:rPr>
        <w:t xml:space="preserve"> 2021.</w:t>
      </w:r>
    </w:p>
    <w:p w14:paraId="198A33C0" w14:textId="77777777" w:rsidR="00A00388" w:rsidRDefault="00A00388">
      <w:pPr>
        <w:widowControl w:val="0"/>
        <w:spacing w:before="200" w:after="200"/>
        <w:ind w:left="1440" w:right="105"/>
        <w:rPr>
          <w:rFonts w:ascii="Poppins" w:eastAsia="Poppins" w:hAnsi="Poppins" w:cs="Poppins"/>
          <w:sz w:val="20"/>
          <w:szCs w:val="20"/>
        </w:rPr>
      </w:pPr>
    </w:p>
    <w:p w14:paraId="65EFFD27" w14:textId="2587C6C8" w:rsidR="00A00388" w:rsidRDefault="00A00388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A00388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E201" w14:textId="77777777" w:rsidR="00CB15D1" w:rsidRDefault="00CB15D1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523700B" w14:textId="77777777" w:rsidR="00CB15D1" w:rsidRDefault="00CB15D1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8CBB" w14:textId="77777777" w:rsidR="00CB15D1" w:rsidRDefault="00CB15D1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64B9B82F" w14:textId="77777777" w:rsidR="00CB15D1" w:rsidRDefault="00CB15D1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888"/>
    <w:multiLevelType w:val="multilevel"/>
    <w:tmpl w:val="6142A7C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725F8"/>
    <w:multiLevelType w:val="multilevel"/>
    <w:tmpl w:val="9B90803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5CE1196"/>
    <w:multiLevelType w:val="multilevel"/>
    <w:tmpl w:val="ADE23AA4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04F76D7"/>
    <w:multiLevelType w:val="multilevel"/>
    <w:tmpl w:val="C8669D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4FF2FC5"/>
    <w:multiLevelType w:val="multilevel"/>
    <w:tmpl w:val="938A825C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80A6AAE"/>
    <w:multiLevelType w:val="multilevel"/>
    <w:tmpl w:val="B7B058D8"/>
    <w:lvl w:ilvl="0">
      <w:start w:val="1"/>
      <w:numFmt w:val="bullet"/>
      <w:lvlText w:val="★"/>
      <w:lvlJc w:val="left"/>
      <w:pPr>
        <w:ind w:left="144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74528F4"/>
    <w:multiLevelType w:val="multilevel"/>
    <w:tmpl w:val="A93014A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CE44E3"/>
    <w:multiLevelType w:val="multilevel"/>
    <w:tmpl w:val="0F3E3B1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88"/>
    <w:rsid w:val="000C6FBD"/>
    <w:rsid w:val="00102C53"/>
    <w:rsid w:val="00197556"/>
    <w:rsid w:val="001D05C9"/>
    <w:rsid w:val="00213BDC"/>
    <w:rsid w:val="00273EF7"/>
    <w:rsid w:val="006769BF"/>
    <w:rsid w:val="00811517"/>
    <w:rsid w:val="00A00388"/>
    <w:rsid w:val="00BA3EA3"/>
    <w:rsid w:val="00C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5FE20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3E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F7"/>
  </w:style>
  <w:style w:type="paragraph" w:styleId="Footer">
    <w:name w:val="footer"/>
    <w:basedOn w:val="Normal"/>
    <w:link w:val="FooterChar"/>
    <w:uiPriority w:val="99"/>
    <w:unhideWhenUsed/>
    <w:rsid w:val="00273E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F7"/>
  </w:style>
  <w:style w:type="character" w:styleId="PlaceholderText">
    <w:name w:val="Placeholder Text"/>
    <w:basedOn w:val="DefaultParagraphFont"/>
    <w:uiPriority w:val="99"/>
    <w:semiHidden/>
    <w:rsid w:val="00102C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2022-02-19T14:59:00Z</dcterms:created>
  <dcterms:modified xsi:type="dcterms:W3CDTF">2022-02-21T15:14:00Z</dcterms:modified>
  <cp:category/>
</cp:coreProperties>
</file>