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AC15" w14:textId="33849E64" w:rsidR="003A4FE9" w:rsidRDefault="005D08C7" w:rsidP="005D08C7">
      <w:pPr>
        <w:pStyle w:val="Heading1"/>
        <w:pBdr>
          <w:top w:val="nil"/>
          <w:left w:val="nil"/>
          <w:bottom w:val="nil"/>
          <w:right w:val="nil"/>
          <w:between w:val="nil"/>
        </w:pBdr>
        <w:ind w:right="-122"/>
        <w:jc w:val="center"/>
        <w:rPr>
          <w:color w:val="674EA7"/>
          <w:lang w:val="en-US"/>
        </w:rPr>
      </w:pPr>
      <w:bookmarkStart w:id="0" w:name="_e5f6dnx4vfcn" w:colFirst="0" w:colLast="0"/>
      <w:bookmarkStart w:id="1" w:name="_7rlk171zg4w4" w:colFirst="0" w:colLast="0"/>
      <w:bookmarkEnd w:id="0"/>
      <w:bookmarkEnd w:id="1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4B48B52C" wp14:editId="3F5B4375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3D38" w14:textId="53E24D7B" w:rsidR="005D08C7" w:rsidRDefault="005D08C7" w:rsidP="005D08C7">
      <w:pPr>
        <w:rPr>
          <w:lang w:val="en-US"/>
        </w:rPr>
      </w:pPr>
    </w:p>
    <w:p w14:paraId="75FEE1EF" w14:textId="77777777" w:rsidR="005D08C7" w:rsidRDefault="005D08C7" w:rsidP="005D08C7">
      <w:pPr>
        <w:pStyle w:val="Heading1"/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</w:pPr>
      <w:r w:rsidRPr="00C627B6"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  <w:t xml:space="preserve">Clarification Note: </w:t>
      </w:r>
      <w:r w:rsidRPr="00C627B6">
        <w:rPr>
          <w:rFonts w:ascii="Roboto" w:eastAsia="Arial" w:hAnsi="Roboto" w:cs="Arial"/>
          <w:color w:val="000000" w:themeColor="text1"/>
          <w:sz w:val="22"/>
          <w:szCs w:val="22"/>
          <w:lang w:val="en-US"/>
        </w:rPr>
        <w:t>The series between the teams includes only official matches, such as the Concacaf Women's Championship, Concacaf Women's Championship Qualifiers, and Concacaf Women's Olympic Qualifiers, Road to W Gold Cup qualifiers</w:t>
      </w:r>
    </w:p>
    <w:p w14:paraId="2BC3541C" w14:textId="77777777" w:rsidR="005D08C7" w:rsidRPr="005D08C7" w:rsidRDefault="005D08C7" w:rsidP="005D08C7">
      <w:pPr>
        <w:rPr>
          <w:lang w:val="en-US"/>
        </w:rPr>
      </w:pPr>
    </w:p>
    <w:p w14:paraId="2904312E" w14:textId="3E7AC6BB" w:rsidR="003A4FE9" w:rsidRPr="006608FE" w:rsidRDefault="000A4B56" w:rsidP="00B0736C">
      <w:pPr>
        <w:pStyle w:val="Heading1"/>
        <w:ind w:right="-122"/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a4jpuzkbzr13" w:colFirst="0" w:colLast="0"/>
      <w:bookmarkEnd w:id="2"/>
      <w:r w:rsidRPr="006608FE"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Kitts and Nevis vs. Costa Rica / League A (Group C)</w:t>
      </w:r>
    </w:p>
    <w:p w14:paraId="0AEDE2F6" w14:textId="16B3CD57" w:rsidR="003A4FE9" w:rsidRDefault="000A4B5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Costa Rica 11-0 St. Kitts and Nevis (María Elizondo, Melissa Herrera x3, Raquel Rodríguez x2, Alexandra Pinell, Priscila Chinchilla x3, Gloriana Villalobos), League A - Group C (Round 2) - Estadio Alejandro Morera Soto, Alajuela (25-SEP-2023).</w:t>
      </w:r>
    </w:p>
    <w:p w14:paraId="2A966D7D" w14:textId="419FC965" w:rsidR="003A4FE9" w:rsidRPr="006608FE" w:rsidRDefault="000A4B56" w:rsidP="006608FE">
      <w:pPr>
        <w:spacing w:before="200" w:after="24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>All-Time series in Concacaf:</w:t>
      </w:r>
      <w:r w:rsidR="006608FE">
        <w:rPr>
          <w:rFonts w:ascii="Roboto" w:eastAsia="Roboto" w:hAnsi="Roboto" w:cs="Roboto"/>
          <w:lang w:val="en-US"/>
        </w:rPr>
        <w:t xml:space="preserve"> </w:t>
      </w:r>
      <w:r w:rsidRPr="005D08C7">
        <w:rPr>
          <w:rFonts w:ascii="Roboto" w:eastAsia="Roboto" w:hAnsi="Roboto" w:cs="Roboto"/>
          <w:lang w:val="en-US"/>
        </w:rPr>
        <w:t>Costa Rica wins the All-Time series GP-2 W-2 D-0 L-0</w:t>
      </w:r>
    </w:p>
    <w:p w14:paraId="67F30C88" w14:textId="77777777" w:rsidR="003A4FE9" w:rsidRPr="005D08C7" w:rsidRDefault="000A4B56">
      <w:pPr>
        <w:pStyle w:val="Title"/>
        <w:shd w:val="clear" w:color="auto" w:fill="FFFFFF"/>
        <w:ind w:right="-122"/>
        <w:rPr>
          <w:color w:val="000000"/>
          <w:sz w:val="32"/>
          <w:szCs w:val="32"/>
          <w:lang w:val="en-US"/>
        </w:rPr>
      </w:pPr>
      <w:bookmarkStart w:id="3" w:name="_1y2fyns3mzhg" w:colFirst="0" w:colLast="0"/>
      <w:bookmarkEnd w:id="3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421F7358" wp14:editId="4B98C365">
            <wp:extent cx="252000" cy="254897"/>
            <wp:effectExtent l="0" t="0" r="0" b="0"/>
            <wp:docPr id="3" name="image3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08C7">
        <w:rPr>
          <w:color w:val="000000"/>
          <w:sz w:val="32"/>
          <w:szCs w:val="32"/>
          <w:lang w:val="en-US"/>
        </w:rPr>
        <w:t>Costa Rica (CRC)</w:t>
      </w:r>
    </w:p>
    <w:p w14:paraId="7234991E" w14:textId="0DEA0E79" w:rsidR="003A4FE9" w:rsidRPr="005D08C7" w:rsidRDefault="006608FE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b/>
          <w:bCs/>
          <w:lang w:val="en-US"/>
        </w:rPr>
        <w:t>Record in the Concacaf Women's Gold Cup Qualifiers</w:t>
      </w:r>
      <w:r>
        <w:rPr>
          <w:lang w:val="en-US"/>
        </w:rPr>
        <w:t xml:space="preserve"> </w:t>
      </w:r>
      <w:r w:rsidR="000A4B56" w:rsidRPr="005D08C7">
        <w:rPr>
          <w:rFonts w:ascii="Roboto" w:eastAsia="Roboto" w:hAnsi="Roboto" w:cs="Roboto"/>
          <w:lang w:val="en-US"/>
        </w:rPr>
        <w:t xml:space="preserve">GP-3 W-2 D-0 L-1 (GF-13 GA-2) </w:t>
      </w:r>
    </w:p>
    <w:p w14:paraId="66E2FA53" w14:textId="737A0B1A" w:rsidR="003A4FE9" w:rsidRPr="006608FE" w:rsidRDefault="000A4B56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6608FE">
        <w:rPr>
          <w:rFonts w:ascii="Roboto" w:eastAsia="Roboto" w:hAnsi="Roboto" w:cs="Roboto"/>
          <w:b/>
          <w:lang w:val="es-ES"/>
        </w:rPr>
        <w:t xml:space="preserve">Top Scorers: </w:t>
      </w:r>
      <w:r w:rsidRPr="006608FE">
        <w:rPr>
          <w:rFonts w:ascii="Roboto" w:eastAsia="Roboto" w:hAnsi="Roboto" w:cs="Roboto"/>
          <w:lang w:val="es-ES"/>
        </w:rPr>
        <w:t>Melissa Herrera (3), Priscila Chinchilla (3), Raquel Rodríguez (2), Gloriana Villalobos (2), María Paula Elizondo (1), Alexa Herrera, Alexandra Pinell.</w:t>
      </w:r>
    </w:p>
    <w:p w14:paraId="2CAA27AF" w14:textId="77777777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Top Assists: </w:t>
      </w:r>
      <w:r w:rsidRPr="005D08C7">
        <w:rPr>
          <w:rFonts w:ascii="Roboto" w:eastAsia="Roboto" w:hAnsi="Roboto" w:cs="Roboto"/>
          <w:lang w:val="en-US"/>
        </w:rPr>
        <w:t>Raquel Rodríguez (2), Daniela Cruz (2), Melissa Herrera (1), Priscila Chinchilla, Gloriana Villalobos, Angela Mesen, Sheika Scott.</w:t>
      </w:r>
    </w:p>
    <w:p w14:paraId="16C11CC6" w14:textId="77777777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Type of goal: </w:t>
      </w:r>
      <w:r w:rsidRPr="005D08C7">
        <w:rPr>
          <w:rFonts w:ascii="Roboto" w:eastAsia="Roboto" w:hAnsi="Roboto" w:cs="Roboto"/>
          <w:lang w:val="en-US"/>
        </w:rPr>
        <w:t>From open play (11), Free Kicks (1), Penalty (1).</w:t>
      </w:r>
    </w:p>
    <w:p w14:paraId="09799440" w14:textId="77777777" w:rsidR="003A4FE9" w:rsidRPr="005D08C7" w:rsidRDefault="000A4B56">
      <w:pPr>
        <w:spacing w:before="200" w:after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>Goal-scoring Situations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lang w:val="en-US"/>
        </w:rPr>
        <w:t>(59).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b/>
          <w:lang w:val="en-US"/>
        </w:rPr>
        <w:t>Shots on Target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lang w:val="en-US"/>
        </w:rPr>
        <w:t>(18).</w:t>
      </w:r>
    </w:p>
    <w:p w14:paraId="18391732" w14:textId="77777777" w:rsidR="003A4FE9" w:rsidRPr="005D08C7" w:rsidRDefault="000A4B5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Saves: </w:t>
      </w:r>
      <w:r w:rsidRPr="005D08C7">
        <w:rPr>
          <w:rFonts w:ascii="Roboto" w:eastAsia="Roboto" w:hAnsi="Roboto" w:cs="Roboto"/>
          <w:lang w:val="en-US"/>
        </w:rPr>
        <w:t>7.</w:t>
      </w:r>
    </w:p>
    <w:p w14:paraId="613B98A0" w14:textId="77777777" w:rsidR="003A4FE9" w:rsidRPr="005D08C7" w:rsidRDefault="000A4B5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Victory with the most goals: </w:t>
      </w:r>
      <w:r w:rsidRPr="005D08C7">
        <w:rPr>
          <w:rFonts w:ascii="Roboto" w:eastAsia="Roboto" w:hAnsi="Roboto" w:cs="Roboto"/>
          <w:lang w:val="en-US"/>
        </w:rPr>
        <w:t>11-0 vs. St. Kitts and Nevis (Group C - Round 2).</w:t>
      </w:r>
    </w:p>
    <w:p w14:paraId="465B2C8F" w14:textId="4E12D8DE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Record in </w:t>
      </w:r>
      <w:r w:rsidR="006608FE">
        <w:rPr>
          <w:rFonts w:ascii="Roboto" w:eastAsia="Roboto" w:hAnsi="Roboto" w:cs="Roboto"/>
          <w:b/>
          <w:lang w:val="en-US"/>
        </w:rPr>
        <w:t>the Concacaf</w:t>
      </w:r>
      <w:r w:rsidRPr="005D08C7">
        <w:rPr>
          <w:rFonts w:ascii="Roboto" w:eastAsia="Roboto" w:hAnsi="Roboto" w:cs="Roboto"/>
          <w:b/>
          <w:lang w:val="en-US"/>
        </w:rPr>
        <w:t xml:space="preserve"> W Championship </w:t>
      </w:r>
      <w:r w:rsidRPr="005D08C7">
        <w:rPr>
          <w:rFonts w:ascii="Roboto" w:eastAsia="Roboto" w:hAnsi="Roboto" w:cs="Roboto"/>
          <w:lang w:val="en-US"/>
        </w:rPr>
        <w:t>GP-34 W-14 D-2 L-18 (GF-53 GA-80)</w:t>
      </w:r>
    </w:p>
    <w:p w14:paraId="32C93C26" w14:textId="77777777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Best result: </w:t>
      </w:r>
      <w:r w:rsidRPr="005D08C7">
        <w:rPr>
          <w:rFonts w:ascii="Roboto" w:eastAsia="Roboto" w:hAnsi="Roboto" w:cs="Roboto"/>
          <w:lang w:val="en-US"/>
        </w:rPr>
        <w:t>Runner-Up (USA 2014), 3rd Place (Canada 1998), 4th Place (Canada/United States 2002, Mexico 2010, 2022).</w:t>
      </w:r>
    </w:p>
    <w:p w14:paraId="6D153B3E" w14:textId="77777777" w:rsidR="003A4FE9" w:rsidRDefault="000A4B56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Top scorers since 2010 in Concacaf W: </w:t>
      </w:r>
      <w:r>
        <w:rPr>
          <w:rFonts w:ascii="Roboto" w:eastAsia="Roboto" w:hAnsi="Roboto" w:cs="Roboto"/>
        </w:rPr>
        <w:t>Raquel Rodríguez (6), Carolina Venegas (4), Shirley Cruz (4), Fabiola Sánchez, Priscila Chinchilla, Cristin Granados, María Fernanda Barrantes (2)</w:t>
      </w:r>
    </w:p>
    <w:p w14:paraId="628EB7A0" w14:textId="77777777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Appearances in the FIFA Women’s World Cup </w:t>
      </w:r>
      <w:r w:rsidRPr="005D08C7">
        <w:rPr>
          <w:rFonts w:ascii="Roboto" w:eastAsia="Roboto" w:hAnsi="Roboto" w:cs="Roboto"/>
          <w:lang w:val="en-US"/>
        </w:rPr>
        <w:t>2 (Canada 2015, Australia/New Zealand 2023).</w:t>
      </w:r>
    </w:p>
    <w:p w14:paraId="182769F1" w14:textId="77777777" w:rsidR="003A4FE9" w:rsidRPr="005D08C7" w:rsidRDefault="000A4B56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Olympic Qualifying Record </w:t>
      </w:r>
      <w:r w:rsidRPr="005D08C7">
        <w:rPr>
          <w:rFonts w:ascii="Roboto" w:eastAsia="Roboto" w:hAnsi="Roboto" w:cs="Roboto"/>
          <w:lang w:val="en-US"/>
        </w:rPr>
        <w:t xml:space="preserve">GP-21 W-8 D-1 L-12 (GF-35 GA-43) </w:t>
      </w:r>
    </w:p>
    <w:p w14:paraId="224BD073" w14:textId="77777777" w:rsidR="003A4FE9" w:rsidRPr="005D08C7" w:rsidRDefault="000A4B56">
      <w:pPr>
        <w:spacing w:before="200" w:after="200"/>
        <w:ind w:right="-122"/>
        <w:jc w:val="both"/>
        <w:rPr>
          <w:rFonts w:ascii="Roboto" w:eastAsia="Roboto" w:hAnsi="Roboto" w:cs="Roboto"/>
          <w:b/>
          <w:u w:val="single"/>
          <w:lang w:val="en-US"/>
        </w:rPr>
      </w:pPr>
      <w:r w:rsidRPr="005D08C7">
        <w:rPr>
          <w:rFonts w:ascii="Roboto" w:eastAsia="Roboto" w:hAnsi="Roboto" w:cs="Roboto"/>
          <w:b/>
          <w:u w:val="single"/>
          <w:lang w:val="en-US"/>
        </w:rPr>
        <w:t>Players to watch:</w:t>
      </w:r>
    </w:p>
    <w:p w14:paraId="64920AEB" w14:textId="646E2538" w:rsidR="00B0736C" w:rsidRPr="00B0736C" w:rsidRDefault="00B0736C" w:rsidP="00B0736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B0736C">
        <w:rPr>
          <w:rFonts w:ascii="Roboto" w:eastAsia="Roboto" w:hAnsi="Roboto" w:cs="Roboto"/>
          <w:b/>
          <w:lang w:val="en-US"/>
        </w:rPr>
        <w:lastRenderedPageBreak/>
        <w:t xml:space="preserve">Raquel Rodríguez. </w:t>
      </w:r>
      <w:r w:rsidRPr="00B0736C">
        <w:rPr>
          <w:rFonts w:ascii="Roboto" w:eastAsia="Roboto" w:hAnsi="Roboto" w:cs="Roboto"/>
          <w:bCs/>
          <w:lang w:val="en-US"/>
        </w:rPr>
        <w:t>Scored 2 goals and provided 2 assists in the 11-0 victory against Saint Kitts. The team captain has 14 shots in the qualifiers for the Women's Gold Cup. In addition to her brace, she made 4 shots on target, 1 off the post, and 7 off target.</w:t>
      </w:r>
    </w:p>
    <w:p w14:paraId="5E6A35C7" w14:textId="7096CE6D" w:rsidR="00B0736C" w:rsidRPr="00B0736C" w:rsidRDefault="00B0736C" w:rsidP="00B0736C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B0736C">
        <w:rPr>
          <w:rFonts w:ascii="Roboto" w:eastAsia="Roboto" w:hAnsi="Roboto" w:cs="Roboto"/>
          <w:b/>
          <w:lang w:val="en-US"/>
        </w:rPr>
        <w:t xml:space="preserve">Gloriana Villalobos. </w:t>
      </w:r>
      <w:r w:rsidRPr="00B0736C">
        <w:rPr>
          <w:rFonts w:ascii="Roboto" w:eastAsia="Roboto" w:hAnsi="Roboto" w:cs="Roboto"/>
          <w:bCs/>
          <w:lang w:val="en-US"/>
        </w:rPr>
        <w:t>Scored goals in the last 2 victories (11-0 against Saint Kitts and 2-1 against Haiti). She has a 33% shot accuracy (6 shots) in her 3 appearances.</w:t>
      </w:r>
    </w:p>
    <w:p w14:paraId="76369DF8" w14:textId="2B9DEBDC" w:rsidR="00B0736C" w:rsidRPr="00B0736C" w:rsidRDefault="00B0736C" w:rsidP="00B0736C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B0736C">
        <w:rPr>
          <w:rFonts w:ascii="Roboto" w:eastAsia="Roboto" w:hAnsi="Roboto" w:cs="Roboto"/>
          <w:b/>
          <w:lang w:val="en-US"/>
        </w:rPr>
        <w:t xml:space="preserve">Melissa Herrera. </w:t>
      </w:r>
      <w:r w:rsidRPr="00B0736C">
        <w:rPr>
          <w:rFonts w:ascii="Roboto" w:eastAsia="Roboto" w:hAnsi="Roboto" w:cs="Roboto"/>
          <w:bCs/>
          <w:lang w:val="en-US"/>
        </w:rPr>
        <w:t>Has been involved in 5 out of the 13 goals with a hat-trick and two assists against Saint Kitts and Nevis. She made 9 shots in the last 3 matches, with 4 of those shots on target.</w:t>
      </w:r>
    </w:p>
    <w:p w14:paraId="6753A61E" w14:textId="77777777" w:rsidR="003A4FE9" w:rsidRPr="0025052C" w:rsidRDefault="000A4B56">
      <w:pPr>
        <w:pStyle w:val="Title"/>
        <w:shd w:val="clear" w:color="auto" w:fill="FFFFFF"/>
        <w:ind w:right="-122"/>
        <w:rPr>
          <w:color w:val="000000"/>
          <w:sz w:val="32"/>
          <w:szCs w:val="32"/>
          <w:lang w:val="en-US"/>
        </w:rPr>
      </w:pPr>
      <w:bookmarkStart w:id="4" w:name="_5m0u8h9otnz" w:colFirst="0" w:colLast="0"/>
      <w:bookmarkEnd w:id="4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3E8CDE05" wp14:editId="3D2E47F9">
            <wp:extent cx="258388" cy="258388"/>
            <wp:effectExtent l="0" t="0" r="0" b="0"/>
            <wp:docPr id="5" name="image7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Saint Kitts and Nevi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88" cy="25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052C">
        <w:rPr>
          <w:color w:val="000000"/>
          <w:sz w:val="32"/>
          <w:szCs w:val="32"/>
          <w:lang w:val="en-US"/>
        </w:rPr>
        <w:t>St. Kitts &amp; Nevis (SKN)</w:t>
      </w:r>
    </w:p>
    <w:p w14:paraId="0F18CCBB" w14:textId="7B7C6DC2" w:rsidR="003A4FE9" w:rsidRPr="005D08C7" w:rsidRDefault="006608FE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5D08C7">
        <w:rPr>
          <w:b/>
          <w:bCs/>
          <w:lang w:val="en-US"/>
        </w:rPr>
        <w:t>Record in the Concacaf Women's Gold Cup Qualifiers</w:t>
      </w:r>
      <w:r>
        <w:rPr>
          <w:lang w:val="en-US"/>
        </w:rPr>
        <w:t xml:space="preserve"> </w:t>
      </w:r>
      <w:r w:rsidR="000A4B56" w:rsidRPr="005D08C7">
        <w:rPr>
          <w:rFonts w:ascii="Roboto" w:eastAsia="Roboto" w:hAnsi="Roboto" w:cs="Roboto"/>
          <w:lang w:val="en-US"/>
        </w:rPr>
        <w:t xml:space="preserve">GP-3 W-0 D-0 L-3 (GF-0 GA-35) </w:t>
      </w:r>
    </w:p>
    <w:p w14:paraId="6D350214" w14:textId="77777777" w:rsidR="003A4FE9" w:rsidRPr="005D08C7" w:rsidRDefault="000A4B56">
      <w:pPr>
        <w:spacing w:before="200" w:after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>Goal-scoring Situations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lang w:val="en-US"/>
        </w:rPr>
        <w:t>(5).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b/>
          <w:lang w:val="en-US"/>
        </w:rPr>
        <w:t>Shots on Target</w:t>
      </w:r>
      <w:r w:rsidRPr="005D08C7">
        <w:rPr>
          <w:rFonts w:ascii="Roboto" w:eastAsia="Roboto" w:hAnsi="Roboto" w:cs="Roboto"/>
          <w:sz w:val="20"/>
          <w:szCs w:val="20"/>
          <w:lang w:val="en-US"/>
        </w:rPr>
        <w:t xml:space="preserve"> </w:t>
      </w:r>
      <w:r w:rsidRPr="005D08C7">
        <w:rPr>
          <w:rFonts w:ascii="Roboto" w:eastAsia="Roboto" w:hAnsi="Roboto" w:cs="Roboto"/>
          <w:lang w:val="en-US"/>
        </w:rPr>
        <w:t>(3).</w:t>
      </w:r>
    </w:p>
    <w:p w14:paraId="259D9F8B" w14:textId="77777777" w:rsidR="003A4FE9" w:rsidRPr="005D08C7" w:rsidRDefault="000A4B5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 xml:space="preserve">Saves: </w:t>
      </w:r>
      <w:r w:rsidRPr="005D08C7">
        <w:rPr>
          <w:rFonts w:ascii="Roboto" w:eastAsia="Roboto" w:hAnsi="Roboto" w:cs="Roboto"/>
          <w:lang w:val="en-US"/>
        </w:rPr>
        <w:t>38.</w:t>
      </w:r>
    </w:p>
    <w:p w14:paraId="11939724" w14:textId="56DCAB88" w:rsidR="003A4FE9" w:rsidRPr="0025052C" w:rsidRDefault="000A4B56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25052C">
        <w:rPr>
          <w:rFonts w:ascii="Roboto" w:eastAsia="Roboto" w:hAnsi="Roboto" w:cs="Roboto"/>
          <w:b/>
          <w:u w:val="single"/>
          <w:lang w:val="en-US"/>
        </w:rPr>
        <w:t xml:space="preserve">Players to </w:t>
      </w:r>
      <w:r w:rsidR="006608FE" w:rsidRPr="0025052C">
        <w:rPr>
          <w:rFonts w:ascii="Roboto" w:eastAsia="Roboto" w:hAnsi="Roboto" w:cs="Roboto"/>
          <w:b/>
          <w:u w:val="single"/>
          <w:lang w:val="en-US"/>
        </w:rPr>
        <w:t>Watch</w:t>
      </w:r>
      <w:r w:rsidRPr="0025052C">
        <w:rPr>
          <w:rFonts w:ascii="Roboto" w:eastAsia="Roboto" w:hAnsi="Roboto" w:cs="Roboto"/>
          <w:b/>
          <w:u w:val="single"/>
          <w:lang w:val="en-US"/>
        </w:rPr>
        <w:t>:</w:t>
      </w:r>
    </w:p>
    <w:p w14:paraId="543B8D64" w14:textId="65A62D3F" w:rsidR="00F01B1E" w:rsidRPr="00F01B1E" w:rsidRDefault="00F01B1E" w:rsidP="00F01B1E">
      <w:pPr>
        <w:pStyle w:val="Title"/>
        <w:shd w:val="clear" w:color="auto" w:fill="FFFFFF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bookmarkStart w:id="5" w:name="_jy9ttjuaa48g" w:colFirst="0" w:colLast="0"/>
      <w:bookmarkEnd w:id="5"/>
      <w:r w:rsidRPr="00F01B1E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Kyra Dickinson. </w:t>
      </w:r>
      <w:r w:rsidRPr="00F01B1E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Despite her team's inability to score goals in the qualifiers for the Women's Gold Cup, she has been a wall with 38 saves and 17 clearances in the 3 matches.</w:t>
      </w:r>
    </w:p>
    <w:p w14:paraId="64754348" w14:textId="3322A90C" w:rsidR="00F01B1E" w:rsidRPr="00F01B1E" w:rsidRDefault="00F01B1E" w:rsidP="00F01B1E">
      <w:pPr>
        <w:pStyle w:val="Title"/>
        <w:shd w:val="clear" w:color="auto" w:fill="FFFFFF"/>
        <w:rPr>
          <w:rFonts w:ascii="Roboto" w:eastAsia="Roboto" w:hAnsi="Roboto" w:cs="Roboto"/>
          <w:bCs/>
          <w:color w:val="auto"/>
          <w:sz w:val="22"/>
          <w:szCs w:val="22"/>
          <w:lang w:val="en-US"/>
        </w:rPr>
      </w:pPr>
      <w:r w:rsidRPr="00F01B1E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Phoenetia Browne. </w:t>
      </w:r>
      <w:r w:rsidRPr="00F01B1E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Was the player with the most shots in the matches against Costa Rica and Haiti (3). Alongside Jahzara Claxton, she scored 3 goals in the qualifiers for the Concacaf Women's Championship 2022.</w:t>
      </w:r>
    </w:p>
    <w:p w14:paraId="79C7150F" w14:textId="01A30291" w:rsidR="003A4FE9" w:rsidRPr="00F01B1E" w:rsidRDefault="00F01B1E" w:rsidP="00F01B1E">
      <w:pPr>
        <w:pStyle w:val="Title"/>
        <w:shd w:val="clear" w:color="auto" w:fill="FFFFFF"/>
        <w:ind w:right="0"/>
        <w:rPr>
          <w:bCs/>
          <w:color w:val="000000"/>
          <w:sz w:val="32"/>
          <w:szCs w:val="32"/>
          <w:highlight w:val="yellow"/>
          <w:lang w:val="en-US"/>
        </w:rPr>
      </w:pPr>
      <w:r w:rsidRPr="00F01B1E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Tarvia Phillip. </w:t>
      </w:r>
      <w:r w:rsidRPr="00F01B1E">
        <w:rPr>
          <w:rFonts w:ascii="Roboto" w:eastAsia="Roboto" w:hAnsi="Roboto" w:cs="Roboto"/>
          <w:bCs/>
          <w:color w:val="auto"/>
          <w:sz w:val="22"/>
          <w:szCs w:val="22"/>
          <w:lang w:val="en-US"/>
        </w:rPr>
        <w:t>With 7 clearances, she has contributed to preventing her team from conceding more goals in the qualifiers for the Women's Gold Cup 2024.</w:t>
      </w:r>
    </w:p>
    <w:p w14:paraId="22FBB48B" w14:textId="12BAF044" w:rsidR="003A4FE9" w:rsidRPr="00F01B1E" w:rsidRDefault="003A4FE9">
      <w:pPr>
        <w:spacing w:before="200"/>
        <w:jc w:val="both"/>
        <w:rPr>
          <w:rFonts w:ascii="Roboto" w:eastAsia="Roboto" w:hAnsi="Roboto" w:cs="Roboto"/>
          <w:lang w:val="en-US"/>
        </w:rPr>
      </w:pPr>
    </w:p>
    <w:sectPr w:rsidR="003A4FE9" w:rsidRPr="00F01B1E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29E36" w14:textId="77777777" w:rsidR="00AE6702" w:rsidRDefault="00AE6702">
      <w:pPr>
        <w:spacing w:line="240" w:lineRule="auto"/>
      </w:pPr>
      <w:r>
        <w:separator/>
      </w:r>
    </w:p>
  </w:endnote>
  <w:endnote w:type="continuationSeparator" w:id="0">
    <w:p w14:paraId="4EC4B1DF" w14:textId="77777777" w:rsidR="00AE6702" w:rsidRDefault="00AE6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D1DE" w14:textId="77777777" w:rsidR="003A4FE9" w:rsidRDefault="003A4FE9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C0D5" w14:textId="77777777" w:rsidR="00AE6702" w:rsidRDefault="00AE6702">
      <w:pPr>
        <w:spacing w:line="240" w:lineRule="auto"/>
      </w:pPr>
      <w:r>
        <w:separator/>
      </w:r>
    </w:p>
  </w:footnote>
  <w:footnote w:type="continuationSeparator" w:id="0">
    <w:p w14:paraId="5E6DFB53" w14:textId="77777777" w:rsidR="00AE6702" w:rsidRDefault="00AE6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8136" w14:textId="77777777" w:rsidR="003A4FE9" w:rsidRDefault="003A4FE9"/>
  <w:p w14:paraId="4ED7FC50" w14:textId="77777777" w:rsidR="003A4FE9" w:rsidRDefault="003A4FE9">
    <w:pPr>
      <w:spacing w:line="240" w:lineRule="auto"/>
    </w:pPr>
  </w:p>
  <w:p w14:paraId="4EF7611A" w14:textId="77777777" w:rsidR="003A4FE9" w:rsidRDefault="003A4FE9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E9"/>
    <w:rsid w:val="000A4B56"/>
    <w:rsid w:val="0025052C"/>
    <w:rsid w:val="003A4FE9"/>
    <w:rsid w:val="005041A7"/>
    <w:rsid w:val="005475C8"/>
    <w:rsid w:val="0056569D"/>
    <w:rsid w:val="00597009"/>
    <w:rsid w:val="005D08C7"/>
    <w:rsid w:val="006608FE"/>
    <w:rsid w:val="00736155"/>
    <w:rsid w:val="008565EC"/>
    <w:rsid w:val="008C5FE8"/>
    <w:rsid w:val="00AE6702"/>
    <w:rsid w:val="00B0736C"/>
    <w:rsid w:val="00B403B3"/>
    <w:rsid w:val="00D1679D"/>
    <w:rsid w:val="00F01B1E"/>
    <w:rsid w:val="00F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FC391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D08C7"/>
    <w:rPr>
      <w:rFonts w:ascii="Roboto Black" w:eastAsia="Roboto Black" w:hAnsi="Roboto Black" w:cs="Roboto Black"/>
      <w:color w:val="CC000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2690</Characters>
  <Application>Microsoft Office Word</Application>
  <DocSecurity>0</DocSecurity>
  <Lines>89</Lines>
  <Paragraphs>97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2023-12-02T14:12:00Z</dcterms:created>
  <dcterms:modified xsi:type="dcterms:W3CDTF">2023-12-02T14:38:00Z</dcterms:modified>
</cp:coreProperties>
</file>