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3F3F3"/>
  <w:body>
    <w:p w14:paraId="09DF981A" w14:textId="1F6D765B" w:rsidR="007E3F3D" w:rsidRDefault="0004428A">
      <w:pPr>
        <w:rPr>
          <w:rFonts w:ascii="Roboto" w:eastAsia="Roboto" w:hAnsi="Roboto" w:cs="Roboto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5D37348" wp14:editId="4BFA940E">
            <wp:simplePos x="0" y="0"/>
            <wp:positionH relativeFrom="page">
              <wp:posOffset>4307400</wp:posOffset>
            </wp:positionH>
            <wp:positionV relativeFrom="page">
              <wp:posOffset>879675</wp:posOffset>
            </wp:positionV>
            <wp:extent cx="2533380" cy="1109663"/>
            <wp:effectExtent l="0" t="0" r="0" b="0"/>
            <wp:wrapSquare wrapText="bothSides" distT="114300" distB="114300" distL="114300" distR="114300"/>
            <wp:docPr id="63" name="image32.png" descr="SCCL_Logo_Landscape_Full-Colo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 descr="SCCL_Logo_Landscape_Full-Colou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380" cy="1109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DAD9B0" w14:textId="7D955D82" w:rsidR="007E3F3D" w:rsidRPr="00A036B3" w:rsidRDefault="0004428A">
      <w:pPr>
        <w:pStyle w:val="Title"/>
        <w:spacing w:line="240" w:lineRule="auto"/>
        <w:rPr>
          <w:sz w:val="40"/>
          <w:szCs w:val="40"/>
        </w:rPr>
      </w:pPr>
      <w:bookmarkStart w:id="0" w:name="_isrnp7zb2pyj" w:colFirst="0" w:colLast="0"/>
      <w:bookmarkEnd w:id="0"/>
      <w:r w:rsidRPr="00A036B3">
        <w:rPr>
          <w:sz w:val="40"/>
          <w:szCs w:val="40"/>
        </w:rPr>
        <w:t>V</w:t>
      </w:r>
      <w:r w:rsidR="00A036B3" w:rsidRPr="00A036B3">
        <w:rPr>
          <w:sz w:val="40"/>
          <w:szCs w:val="40"/>
        </w:rPr>
        <w:t>ancouver</w:t>
      </w:r>
      <w:r w:rsidRPr="00A036B3">
        <w:rPr>
          <w:sz w:val="40"/>
          <w:szCs w:val="40"/>
        </w:rPr>
        <w:t xml:space="preserve"> vs. </w:t>
      </w:r>
      <w:r w:rsidR="00A036B3" w:rsidRPr="00A036B3">
        <w:rPr>
          <w:sz w:val="40"/>
          <w:szCs w:val="40"/>
        </w:rPr>
        <w:t>Real España</w:t>
      </w:r>
    </w:p>
    <w:p w14:paraId="7B57BBE3" w14:textId="179D0245" w:rsidR="007E3F3D" w:rsidRPr="00A036B3" w:rsidRDefault="007E3F3D">
      <w:pPr>
        <w:pStyle w:val="Title"/>
        <w:rPr>
          <w:sz w:val="36"/>
          <w:szCs w:val="36"/>
        </w:rPr>
      </w:pPr>
      <w:bookmarkStart w:id="1" w:name="_5q0ew7sw90nb" w:colFirst="0" w:colLast="0"/>
      <w:bookmarkStart w:id="2" w:name="_rmy4fcew33p5" w:colFirst="0" w:colLast="0"/>
      <w:bookmarkEnd w:id="1"/>
      <w:bookmarkEnd w:id="2"/>
    </w:p>
    <w:tbl>
      <w:tblPr>
        <w:tblStyle w:val="a4"/>
        <w:tblW w:w="9076" w:type="dxa"/>
        <w:jc w:val="center"/>
        <w:tblLayout w:type="fixed"/>
        <w:tblLook w:val="0400" w:firstRow="0" w:lastRow="0" w:firstColumn="0" w:lastColumn="0" w:noHBand="0" w:noVBand="1"/>
      </w:tblPr>
      <w:tblGrid>
        <w:gridCol w:w="2949"/>
        <w:gridCol w:w="255"/>
        <w:gridCol w:w="825"/>
        <w:gridCol w:w="1844"/>
        <w:gridCol w:w="255"/>
        <w:gridCol w:w="2948"/>
      </w:tblGrid>
      <w:tr w:rsidR="007E3F3D" w14:paraId="7CA15406" w14:textId="77777777">
        <w:trPr>
          <w:trHeight w:val="834"/>
          <w:jc w:val="center"/>
        </w:trPr>
        <w:tc>
          <w:tcPr>
            <w:tcW w:w="2948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  <w:vAlign w:val="center"/>
          </w:tcPr>
          <w:p w14:paraId="6FCFEEB8" w14:textId="77777777" w:rsidR="007E3F3D" w:rsidRDefault="0004428A">
            <w:pPr>
              <w:pStyle w:val="Heading1"/>
              <w:spacing w:before="200" w:after="200"/>
              <w:jc w:val="center"/>
              <w:outlineLvl w:val="0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  <w:bookmarkStart w:id="3" w:name="_v6czb5n535e4" w:colFirst="0" w:colLast="0"/>
            <w:bookmarkEnd w:id="3"/>
            <w:r>
              <w:rPr>
                <w:rFonts w:ascii="Roboto Light" w:eastAsia="Roboto Light" w:hAnsi="Roboto Light" w:cs="Roboto Light"/>
                <w:noProof/>
              </w:rPr>
              <w:drawing>
                <wp:inline distT="114300" distB="114300" distL="114300" distR="114300" wp14:anchorId="2BC673A6" wp14:editId="774F67F7">
                  <wp:extent cx="720000" cy="720000"/>
                  <wp:effectExtent l="0" t="0" r="0" b="0"/>
                  <wp:docPr id="1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17060168" w14:textId="77777777" w:rsidR="007E3F3D" w:rsidRDefault="007E3F3D">
            <w:pPr>
              <w:spacing w:after="75"/>
              <w:jc w:val="center"/>
              <w:rPr>
                <w:rFonts w:ascii="Roboto Black" w:eastAsia="Roboto Black" w:hAnsi="Roboto Black" w:cs="Roboto Black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5C70B04C" w14:textId="77777777" w:rsidR="007E3F3D" w:rsidRDefault="0004428A">
            <w:pPr>
              <w:jc w:val="right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3C546591" wp14:editId="0CC948D1">
                  <wp:extent cx="341097" cy="341097"/>
                  <wp:effectExtent l="0" t="0" r="0" b="0"/>
                  <wp:docPr id="58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6A283251" w14:textId="183F784F" w:rsidR="007E3F3D" w:rsidRDefault="0004428A">
            <w:pPr>
              <w:tabs>
                <w:tab w:val="left" w:pos="426"/>
              </w:tabs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8 - Mar</w:t>
            </w:r>
            <w:r w:rsidR="00BF09E9">
              <w:rPr>
                <w:rFonts w:ascii="Roboto" w:eastAsia="Roboto" w:hAnsi="Roboto" w:cs="Roboto"/>
                <w:b/>
                <w:sz w:val="20"/>
                <w:szCs w:val="20"/>
              </w:rPr>
              <w:t>zo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</w:tcBorders>
            <w:shd w:val="clear" w:color="auto" w:fill="CCCCCC"/>
            <w:vAlign w:val="center"/>
          </w:tcPr>
          <w:p w14:paraId="231F3E0C" w14:textId="77777777" w:rsidR="007E3F3D" w:rsidRDefault="007E3F3D">
            <w:pPr>
              <w:spacing w:after="75"/>
              <w:jc w:val="center"/>
              <w:rPr>
                <w:rFonts w:ascii="Roboto Black" w:eastAsia="Roboto Black" w:hAnsi="Roboto Black" w:cs="Roboto Black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tcBorders>
              <w:top w:val="nil"/>
              <w:right w:val="nil"/>
            </w:tcBorders>
            <w:shd w:val="clear" w:color="auto" w:fill="CCCCCC"/>
            <w:vAlign w:val="center"/>
          </w:tcPr>
          <w:p w14:paraId="009C0610" w14:textId="77777777" w:rsidR="007E3F3D" w:rsidRDefault="0004428A">
            <w:pPr>
              <w:pStyle w:val="Heading1"/>
              <w:spacing w:before="200" w:after="200"/>
              <w:jc w:val="center"/>
              <w:outlineLvl w:val="0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  <w:bookmarkStart w:id="4" w:name="_pjazo2yma9dm" w:colFirst="0" w:colLast="0"/>
            <w:bookmarkEnd w:id="4"/>
            <w:r>
              <w:rPr>
                <w:rFonts w:ascii="Roboto Light" w:eastAsia="Roboto Light" w:hAnsi="Roboto Light" w:cs="Roboto Light"/>
                <w:noProof/>
              </w:rPr>
              <w:drawing>
                <wp:inline distT="114300" distB="114300" distL="114300" distR="114300" wp14:anchorId="20FB24F0" wp14:editId="5DC4C8B4">
                  <wp:extent cx="720000" cy="720000"/>
                  <wp:effectExtent l="0" t="0" r="0" b="0"/>
                  <wp:docPr id="56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F3D" w14:paraId="3D1DB0D0" w14:textId="77777777">
        <w:trPr>
          <w:trHeight w:val="825"/>
          <w:jc w:val="center"/>
        </w:trPr>
        <w:tc>
          <w:tcPr>
            <w:tcW w:w="2948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54215D92" w14:textId="77777777" w:rsidR="007E3F3D" w:rsidRDefault="007E3F3D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1F0F84EE" w14:textId="77777777" w:rsidR="007E3F3D" w:rsidRDefault="007E3F3D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316B5E9A" w14:textId="77777777" w:rsidR="007E3F3D" w:rsidRDefault="0004428A">
            <w:pPr>
              <w:jc w:val="right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61548019" wp14:editId="01C32FB4">
                  <wp:extent cx="354873" cy="354873"/>
                  <wp:effectExtent l="0" t="0" r="0" b="0"/>
                  <wp:docPr id="3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7F190000" w14:textId="77777777" w:rsidR="007E3F3D" w:rsidRDefault="0004428A">
            <w:pPr>
              <w:tabs>
                <w:tab w:val="left" w:pos="426"/>
              </w:tabs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10 PM ET</w:t>
            </w:r>
          </w:p>
        </w:tc>
        <w:tc>
          <w:tcPr>
            <w:tcW w:w="255" w:type="dxa"/>
            <w:vMerge/>
            <w:tcBorders>
              <w:left w:val="nil"/>
            </w:tcBorders>
            <w:shd w:val="clear" w:color="auto" w:fill="CCCCCC"/>
            <w:vAlign w:val="center"/>
          </w:tcPr>
          <w:p w14:paraId="7D21F9D4" w14:textId="77777777" w:rsidR="007E3F3D" w:rsidRDefault="007E3F3D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right w:val="nil"/>
            </w:tcBorders>
            <w:shd w:val="clear" w:color="auto" w:fill="CCCCCC"/>
            <w:vAlign w:val="center"/>
          </w:tcPr>
          <w:p w14:paraId="1B7A47B5" w14:textId="77777777" w:rsidR="007E3F3D" w:rsidRDefault="007E3F3D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</w:tr>
      <w:tr w:rsidR="007E3F3D" w14:paraId="48E1E22D" w14:textId="77777777">
        <w:trPr>
          <w:trHeight w:val="845"/>
          <w:jc w:val="center"/>
        </w:trPr>
        <w:tc>
          <w:tcPr>
            <w:tcW w:w="2948" w:type="dxa"/>
            <w:tcBorders>
              <w:top w:val="nil"/>
              <w:left w:val="nil"/>
              <w:right w:val="nil"/>
            </w:tcBorders>
            <w:shd w:val="clear" w:color="auto" w:fill="CCCCCC"/>
            <w:vAlign w:val="center"/>
          </w:tcPr>
          <w:p w14:paraId="3714EF09" w14:textId="77777777" w:rsidR="007E3F3D" w:rsidRDefault="0004428A">
            <w:pPr>
              <w:widowControl w:val="0"/>
              <w:ind w:right="45"/>
              <w:jc w:val="center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sz w:val="32"/>
                <w:szCs w:val="32"/>
              </w:rPr>
              <w:t>Vancouver Whitecaps FC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3922ED15" w14:textId="77777777" w:rsidR="007E3F3D" w:rsidRDefault="007E3F3D">
            <w:pPr>
              <w:spacing w:after="75"/>
              <w:jc w:val="center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0BEE1D0B" w14:textId="77777777" w:rsidR="007E3F3D" w:rsidRDefault="0004428A">
            <w:pPr>
              <w:jc w:val="right"/>
              <w:rPr>
                <w:rFonts w:ascii="Roboto Black" w:eastAsia="Roboto Black" w:hAnsi="Roboto Black" w:cs="Roboto Black"/>
                <w:sz w:val="34"/>
                <w:szCs w:val="34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3809C018" wp14:editId="691B18EF">
                  <wp:extent cx="407103" cy="407103"/>
                  <wp:effectExtent l="0" t="0" r="0" b="0"/>
                  <wp:docPr id="4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48DCDD60" w14:textId="77777777" w:rsidR="007E3F3D" w:rsidRDefault="0004428A">
            <w:pPr>
              <w:ind w:right="-65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BC Place Stadium</w:t>
            </w:r>
          </w:p>
        </w:tc>
        <w:tc>
          <w:tcPr>
            <w:tcW w:w="255" w:type="dxa"/>
            <w:tcBorders>
              <w:left w:val="nil"/>
            </w:tcBorders>
            <w:shd w:val="clear" w:color="auto" w:fill="CCCCCC"/>
            <w:vAlign w:val="center"/>
          </w:tcPr>
          <w:p w14:paraId="5C25966C" w14:textId="77777777" w:rsidR="007E3F3D" w:rsidRDefault="007E3F3D">
            <w:pPr>
              <w:spacing w:after="75"/>
              <w:jc w:val="center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tcBorders>
              <w:right w:val="nil"/>
            </w:tcBorders>
            <w:shd w:val="clear" w:color="auto" w:fill="CCCCCC"/>
            <w:vAlign w:val="center"/>
          </w:tcPr>
          <w:p w14:paraId="29089250" w14:textId="77777777" w:rsidR="007E3F3D" w:rsidRDefault="0004428A">
            <w:pPr>
              <w:widowControl w:val="0"/>
              <w:ind w:right="45"/>
              <w:jc w:val="center"/>
              <w:rPr>
                <w:rFonts w:ascii="Roboto Black" w:eastAsia="Roboto Black" w:hAnsi="Roboto Black" w:cs="Roboto Black"/>
                <w:sz w:val="30"/>
                <w:szCs w:val="30"/>
              </w:rPr>
            </w:pPr>
            <w:r>
              <w:rPr>
                <w:rFonts w:ascii="Roboto Black" w:eastAsia="Roboto Black" w:hAnsi="Roboto Black" w:cs="Roboto Black"/>
                <w:sz w:val="32"/>
                <w:szCs w:val="32"/>
              </w:rPr>
              <w:t>Real España</w:t>
            </w:r>
          </w:p>
        </w:tc>
      </w:tr>
    </w:tbl>
    <w:p w14:paraId="743EB562" w14:textId="2BC0D0D7" w:rsidR="007E3F3D" w:rsidRDefault="0004428A" w:rsidP="005A4108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Será la primera vez que se enfrenten en la Liga de Campeones Concacaf</w:t>
      </w:r>
      <w:r w:rsidR="00BF09E9">
        <w:rPr>
          <w:rFonts w:ascii="Roboto Light" w:eastAsia="Roboto Light" w:hAnsi="Roboto Light" w:cs="Roboto Light"/>
        </w:rPr>
        <w:t xml:space="preserve"> Scotiabank</w:t>
      </w:r>
      <w:r>
        <w:rPr>
          <w:rFonts w:ascii="Roboto Light" w:eastAsia="Roboto Light" w:hAnsi="Roboto Light" w:cs="Roboto Light"/>
        </w:rPr>
        <w:t>.</w:t>
      </w:r>
    </w:p>
    <w:p w14:paraId="6A7E6275" w14:textId="18BEF293" w:rsidR="00D4587A" w:rsidRDefault="00D4587A" w:rsidP="005A4108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 xml:space="preserve">Los equipos de Canadá y Honduras se han enfrentado ocho veces en la SCCL en los cuales, los equipos canadienses lograron cuatro triunfos, dos empates y dos derrotas. </w:t>
      </w:r>
    </w:p>
    <w:p w14:paraId="2B4829A3" w14:textId="520A4B2A" w:rsidR="007E3F3D" w:rsidRDefault="0004428A">
      <w:pPr>
        <w:widowControl w:val="0"/>
        <w:pBdr>
          <w:top w:val="nil"/>
          <w:left w:val="nil"/>
          <w:bottom w:val="nil"/>
          <w:right w:val="nil"/>
          <w:between w:val="nil"/>
        </w:pBdr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 Light" w:eastAsia="Roboto Light" w:hAnsi="Roboto Light" w:cs="Roboto Light"/>
          <w:noProof/>
          <w:sz w:val="40"/>
          <w:szCs w:val="40"/>
        </w:rPr>
        <w:drawing>
          <wp:inline distT="114300" distB="114300" distL="114300" distR="114300" wp14:anchorId="598FC77B" wp14:editId="7BE4947E">
            <wp:extent cx="360000" cy="360000"/>
            <wp:effectExtent l="0" t="0" r="0" b="0"/>
            <wp:docPr id="7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 Black" w:eastAsia="Roboto Black" w:hAnsi="Roboto Black" w:cs="Roboto Black"/>
          <w:sz w:val="36"/>
          <w:szCs w:val="36"/>
        </w:rPr>
        <w:t>Vancouver</w:t>
      </w:r>
      <w:r>
        <w:rPr>
          <w:rFonts w:ascii="Roboto Light" w:eastAsia="Roboto Light" w:hAnsi="Roboto Light" w:cs="Roboto Light"/>
          <w:sz w:val="40"/>
          <w:szCs w:val="40"/>
        </w:rPr>
        <w:t xml:space="preserve"> </w:t>
      </w:r>
      <w:r>
        <w:rPr>
          <w:rFonts w:ascii="Roboto Black" w:eastAsia="Roboto Black" w:hAnsi="Roboto Black" w:cs="Roboto Black"/>
          <w:sz w:val="36"/>
          <w:szCs w:val="36"/>
        </w:rPr>
        <w:t xml:space="preserve">Whitecaps FC </w:t>
      </w:r>
      <w:r>
        <w:rPr>
          <w:rFonts w:ascii="Roboto Light" w:eastAsia="Roboto Light" w:hAnsi="Roboto Light" w:cs="Roboto Light"/>
          <w:noProof/>
          <w:color w:val="7F7F7F"/>
          <w:sz w:val="20"/>
          <w:szCs w:val="20"/>
        </w:rPr>
        <w:drawing>
          <wp:inline distT="114300" distB="114300" distL="114300" distR="114300" wp14:anchorId="0B21ABAD" wp14:editId="25C3AFBE">
            <wp:extent cx="288000" cy="291310"/>
            <wp:effectExtent l="0" t="0" r="0" b="0"/>
            <wp:docPr id="62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1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722025" w14:textId="60782CB8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PARTICIPACIONES EN </w:t>
      </w:r>
      <w:r w:rsidR="00BF09E9">
        <w:rPr>
          <w:rFonts w:ascii="Roboto" w:eastAsia="Roboto" w:hAnsi="Roboto" w:cs="Roboto"/>
          <w:b/>
        </w:rPr>
        <w:t xml:space="preserve">LA </w:t>
      </w:r>
      <w:r>
        <w:rPr>
          <w:rFonts w:ascii="Roboto" w:eastAsia="Roboto" w:hAnsi="Roboto" w:cs="Roboto"/>
          <w:b/>
        </w:rPr>
        <w:t>SCCL:</w:t>
      </w:r>
      <w:r>
        <w:rPr>
          <w:rFonts w:ascii="Roboto Light" w:eastAsia="Roboto Light" w:hAnsi="Roboto Light" w:cs="Roboto Light"/>
        </w:rPr>
        <w:t xml:space="preserve"> 3° (2015/16, 2016/17, 2023).</w:t>
      </w:r>
    </w:p>
    <w:p w14:paraId="5747DB52" w14:textId="77777777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DEBUT: </w:t>
      </w:r>
      <w:r>
        <w:rPr>
          <w:rFonts w:ascii="Roboto Light" w:eastAsia="Roboto Light" w:hAnsi="Roboto Light" w:cs="Roboto Light"/>
        </w:rPr>
        <w:t>2015/16 (Fase de Grupos).</w:t>
      </w:r>
    </w:p>
    <w:p w14:paraId="7AB5B53F" w14:textId="1E6ED509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BF09E9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 xml:space="preserve">SCCL </w:t>
      </w:r>
      <w:r>
        <w:rPr>
          <w:rFonts w:ascii="Roboto" w:eastAsia="Roboto" w:hAnsi="Roboto" w:cs="Roboto"/>
          <w:b/>
          <w:color w:val="222222"/>
        </w:rPr>
        <w:t xml:space="preserve">(incluye </w:t>
      </w:r>
      <w:r w:rsidR="00BF09E9">
        <w:rPr>
          <w:rFonts w:ascii="Roboto" w:eastAsia="Roboto" w:hAnsi="Roboto" w:cs="Roboto"/>
          <w:b/>
          <w:color w:val="222222"/>
        </w:rPr>
        <w:t xml:space="preserve">la antigua </w:t>
      </w:r>
      <w:r>
        <w:rPr>
          <w:rFonts w:ascii="Roboto" w:eastAsia="Roboto" w:hAnsi="Roboto" w:cs="Roboto"/>
          <w:b/>
          <w:color w:val="222222"/>
        </w:rPr>
        <w:t>Copa de Campeones de Concacaf)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J: 12 G-6 E-2 P-4 (GF-16 GC-12) </w:t>
      </w:r>
    </w:p>
    <w:p w14:paraId="27F737A3" w14:textId="271A9D3F" w:rsidR="007E3F3D" w:rsidRDefault="0004428A" w:rsidP="005A4108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BF09E9">
        <w:rPr>
          <w:rFonts w:ascii="Roboto" w:eastAsia="Roboto" w:hAnsi="Roboto" w:cs="Roboto"/>
          <w:b/>
        </w:rPr>
        <w:t>DE LOCAL</w:t>
      </w:r>
      <w:r>
        <w:rPr>
          <w:rFonts w:ascii="Roboto" w:eastAsia="Roboto" w:hAnsi="Roboto" w:cs="Roboto"/>
          <w:b/>
        </w:rPr>
        <w:t xml:space="preserve">: </w:t>
      </w:r>
      <w:r>
        <w:rPr>
          <w:rFonts w:ascii="Roboto Light" w:eastAsia="Roboto Light" w:hAnsi="Roboto Light" w:cs="Roboto Light"/>
        </w:rPr>
        <w:t xml:space="preserve">J: 6 G-4 E-1 P-1 (GF-12 GC-4) </w:t>
      </w:r>
    </w:p>
    <w:p w14:paraId="521E2488" w14:textId="7C3BB4D8" w:rsidR="007E3F3D" w:rsidRDefault="0004428A" w:rsidP="005A4108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ÚLTIMA PARTICIPACIÓN:</w:t>
      </w:r>
      <w:r>
        <w:rPr>
          <w:rFonts w:ascii="Roboto Light" w:eastAsia="Roboto Light" w:hAnsi="Roboto Light" w:cs="Roboto Light"/>
        </w:rPr>
        <w:t xml:space="preserve"> 2016/17 (Semifinales)</w:t>
      </w:r>
      <w:r w:rsidR="00BF09E9">
        <w:rPr>
          <w:rFonts w:ascii="Roboto Light" w:eastAsia="Roboto Light" w:hAnsi="Roboto Light" w:cs="Roboto Light"/>
        </w:rPr>
        <w:t xml:space="preserve"> eliminado por el eventual campeón Pachuca. </w:t>
      </w:r>
    </w:p>
    <w:p w14:paraId="7C6DC6F1" w14:textId="1EE3BE79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BF09E9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 xml:space="preserve">SCCL ERA: </w:t>
      </w:r>
      <w:r>
        <w:rPr>
          <w:rFonts w:ascii="Roboto Light" w:eastAsia="Roboto Light" w:hAnsi="Roboto Light" w:cs="Roboto Light"/>
        </w:rPr>
        <w:t xml:space="preserve">J: 12 G-6 E-2 P-4 (GF-16 GC-12) </w:t>
      </w:r>
    </w:p>
    <w:p w14:paraId="1A7605FC" w14:textId="12F94CC1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GOLEADORES </w:t>
      </w:r>
      <w:r w:rsidR="00BF09E9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>SCCL ERA:</w:t>
      </w:r>
      <w:r>
        <w:rPr>
          <w:rFonts w:ascii="Roboto Light" w:eastAsia="Roboto Light" w:hAnsi="Roboto Light" w:cs="Roboto Light"/>
        </w:rPr>
        <w:t xml:space="preserve"> Cristian Techera (URU) 5, Alphonso Davies (CAN) </w:t>
      </w:r>
      <w:r w:rsidR="00BF09E9">
        <w:rPr>
          <w:rFonts w:ascii="Roboto Light" w:eastAsia="Roboto Light" w:hAnsi="Roboto Light" w:cs="Roboto Light"/>
        </w:rPr>
        <w:t>2, Erik</w:t>
      </w:r>
      <w:r>
        <w:rPr>
          <w:rFonts w:ascii="Roboto Light" w:eastAsia="Roboto Light" w:hAnsi="Roboto Light" w:cs="Roboto Light"/>
        </w:rPr>
        <w:t xml:space="preserve"> Hurtado (USA) 2.</w:t>
      </w:r>
    </w:p>
    <w:p w14:paraId="3CD066E5" w14:textId="66F8DCDD" w:rsidR="007E3F3D" w:rsidRDefault="00BF09E9" w:rsidP="005A4108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JUGADORES QUE HAN ANOTADO UN DOBLETE </w:t>
      </w:r>
      <w:r w:rsidR="009D424B">
        <w:rPr>
          <w:rFonts w:ascii="Roboto" w:eastAsia="Roboto" w:hAnsi="Roboto" w:cs="Roboto"/>
          <w:b/>
        </w:rPr>
        <w:t xml:space="preserve">EN LA </w:t>
      </w:r>
      <w:r w:rsidR="0004428A">
        <w:rPr>
          <w:rFonts w:ascii="Roboto" w:eastAsia="Roboto" w:hAnsi="Roboto" w:cs="Roboto"/>
          <w:b/>
        </w:rPr>
        <w:t>SCCL ERA:</w:t>
      </w:r>
      <w:r w:rsidR="0004428A">
        <w:rPr>
          <w:rFonts w:ascii="Roboto" w:eastAsia="Roboto" w:hAnsi="Roboto" w:cs="Roboto"/>
        </w:rPr>
        <w:t xml:space="preserve"> </w:t>
      </w:r>
      <w:r w:rsidR="0004428A">
        <w:rPr>
          <w:rFonts w:ascii="Roboto Light" w:eastAsia="Roboto Light" w:hAnsi="Roboto Light" w:cs="Roboto Light"/>
        </w:rPr>
        <w:t>Cristian Techera (URU) vs. Sporting Kansas City USA y Central FC T</w:t>
      </w:r>
      <w:r>
        <w:rPr>
          <w:rFonts w:ascii="Roboto Light" w:eastAsia="Roboto Light" w:hAnsi="Roboto Light" w:cs="Roboto Light"/>
        </w:rPr>
        <w:t>rinidad y Tobago</w:t>
      </w:r>
      <w:r w:rsidR="0004428A">
        <w:rPr>
          <w:rFonts w:ascii="Roboto Light" w:eastAsia="Roboto Light" w:hAnsi="Roboto Light" w:cs="Roboto Light"/>
        </w:rPr>
        <w:t xml:space="preserve"> (Grupo C </w:t>
      </w:r>
      <w:r>
        <w:rPr>
          <w:rFonts w:ascii="Roboto Light" w:eastAsia="Roboto Light" w:hAnsi="Roboto Light" w:cs="Roboto Light"/>
        </w:rPr>
        <w:t>en</w:t>
      </w:r>
      <w:r w:rsidR="0004428A">
        <w:rPr>
          <w:rFonts w:ascii="Roboto Light" w:eastAsia="Roboto Light" w:hAnsi="Roboto Light" w:cs="Roboto Light"/>
        </w:rPr>
        <w:t xml:space="preserve"> 2016/17).</w:t>
      </w:r>
    </w:p>
    <w:p w14:paraId="22082A92" w14:textId="5683CBD8" w:rsidR="007E3F3D" w:rsidRPr="00BF09E9" w:rsidRDefault="00BF09E9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JUGADORES CON MÁS PARTIDOS EN LA </w:t>
      </w:r>
      <w:r w:rsidR="0004428A" w:rsidRPr="00BF09E9">
        <w:rPr>
          <w:rFonts w:ascii="Roboto" w:eastAsia="Roboto" w:hAnsi="Roboto" w:cs="Roboto"/>
          <w:b/>
        </w:rPr>
        <w:t xml:space="preserve">SCCL ERA: </w:t>
      </w:r>
      <w:r w:rsidR="0004428A" w:rsidRPr="00BF09E9">
        <w:rPr>
          <w:rFonts w:ascii="Roboto Light" w:eastAsia="Roboto Light" w:hAnsi="Roboto Light" w:cs="Roboto Light"/>
        </w:rPr>
        <w:t>Timothy Parker (USA) 11, Kendall Waston (CRC) 8, Russell Teibert (CAN) 7, Matías Laba (ARG)7, Alphonso Davies (CAN) 7.</w:t>
      </w:r>
    </w:p>
    <w:p w14:paraId="2E55F28A" w14:textId="35D6499C" w:rsidR="007E3F3D" w:rsidRDefault="00BF09E9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¿CÓMO SE CLASIFICÓ PARA LA </w:t>
      </w:r>
      <w:r w:rsidR="0004428A">
        <w:rPr>
          <w:rFonts w:ascii="Roboto" w:eastAsia="Roboto" w:hAnsi="Roboto" w:cs="Roboto"/>
          <w:b/>
        </w:rPr>
        <w:t>SCCL 2023</w:t>
      </w:r>
      <w:r>
        <w:rPr>
          <w:rFonts w:ascii="Roboto" w:eastAsia="Roboto" w:hAnsi="Roboto" w:cs="Roboto"/>
          <w:b/>
        </w:rPr>
        <w:t>?</w:t>
      </w:r>
      <w:r w:rsidR="0004428A">
        <w:rPr>
          <w:rFonts w:ascii="Roboto Light" w:eastAsia="Roboto Light" w:hAnsi="Roboto Light" w:cs="Roboto Light"/>
        </w:rPr>
        <w:t xml:space="preserve"> Campeón de la Canadian Championship 2022</w:t>
      </w:r>
      <w:r>
        <w:rPr>
          <w:rFonts w:ascii="Roboto Light" w:eastAsia="Roboto Light" w:hAnsi="Roboto Light" w:cs="Roboto Light"/>
        </w:rPr>
        <w:t xml:space="preserve"> después de derrotar 5-3 en tiros de penal a Toronto FC después de un empate 1-1. </w:t>
      </w:r>
    </w:p>
    <w:p w14:paraId="4EB8F807" w14:textId="6ECF6E23" w:rsidR="00BF09E9" w:rsidRDefault="00BF09E9" w:rsidP="005A4108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RECORD EN PARTIDOS DE</w:t>
      </w:r>
      <w:r w:rsidR="0004428A">
        <w:rPr>
          <w:rFonts w:ascii="Roboto" w:eastAsia="Roboto" w:hAnsi="Roboto" w:cs="Roboto"/>
          <w:b/>
        </w:rPr>
        <w:t xml:space="preserve"> IDA (SCCL ERA): </w:t>
      </w:r>
      <w:r>
        <w:rPr>
          <w:rFonts w:ascii="Roboto" w:eastAsia="Roboto" w:hAnsi="Roboto" w:cs="Roboto"/>
          <w:b/>
        </w:rPr>
        <w:t xml:space="preserve">J-2 G-0 E-1 P-1 </w:t>
      </w:r>
    </w:p>
    <w:p w14:paraId="20A21A83" w14:textId="77777777" w:rsidR="00BF09E9" w:rsidRDefault="00BF09E9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" w:eastAsia="Roboto" w:hAnsi="Roboto" w:cs="Roboto"/>
          <w:b/>
        </w:rPr>
      </w:pPr>
    </w:p>
    <w:p w14:paraId="7526C5DF" w14:textId="682C0E7D" w:rsidR="00BF09E9" w:rsidRPr="00D4587A" w:rsidRDefault="00BF09E9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" w:eastAsia="Roboto" w:hAnsi="Roboto" w:cs="Roboto"/>
          <w:b/>
          <w:lang w:val="es-ES"/>
        </w:rPr>
      </w:pPr>
      <w:r w:rsidRPr="00D4587A">
        <w:rPr>
          <w:rFonts w:ascii="Roboto" w:eastAsia="Roboto" w:hAnsi="Roboto" w:cs="Roboto"/>
          <w:b/>
          <w:lang w:val="es-ES"/>
        </w:rPr>
        <w:lastRenderedPageBreak/>
        <w:t>TOP PLAYERS</w:t>
      </w:r>
    </w:p>
    <w:p w14:paraId="6AB9CF7A" w14:textId="56268873" w:rsidR="00BF09E9" w:rsidRPr="00BF09E9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" w:eastAsia="Roboto" w:hAnsi="Roboto" w:cs="Roboto"/>
          <w:bCs/>
          <w:lang w:val="es-ES"/>
        </w:rPr>
      </w:pPr>
      <w:r w:rsidRPr="00BF09E9">
        <w:rPr>
          <w:rFonts w:ascii="Roboto" w:eastAsia="Roboto" w:hAnsi="Roboto" w:cs="Roboto"/>
          <w:b/>
          <w:lang w:val="es-ES"/>
        </w:rPr>
        <w:t xml:space="preserve">Julian Gressel (USA) </w:t>
      </w:r>
      <w:r w:rsidR="00BF09E9" w:rsidRPr="00BF09E9">
        <w:rPr>
          <w:rFonts w:ascii="Roboto" w:eastAsia="Roboto" w:hAnsi="Roboto" w:cs="Roboto"/>
          <w:bCs/>
          <w:lang w:val="es-ES"/>
        </w:rPr>
        <w:t xml:space="preserve">Jugó en la SCCL en 2019 con Atlanta United en donde anotó </w:t>
      </w:r>
      <w:r w:rsidR="00032E8A">
        <w:rPr>
          <w:rFonts w:ascii="Roboto" w:eastAsia="Roboto" w:hAnsi="Roboto" w:cs="Roboto"/>
          <w:bCs/>
          <w:lang w:val="es-ES"/>
        </w:rPr>
        <w:t xml:space="preserve">dos </w:t>
      </w:r>
      <w:r w:rsidR="00BF09E9" w:rsidRPr="00BF09E9">
        <w:rPr>
          <w:rFonts w:ascii="Roboto" w:eastAsia="Roboto" w:hAnsi="Roboto" w:cs="Roboto"/>
          <w:bCs/>
          <w:lang w:val="es-ES"/>
        </w:rPr>
        <w:t xml:space="preserve">goles en tres partidos. </w:t>
      </w:r>
    </w:p>
    <w:p w14:paraId="57DB9B46" w14:textId="169ABC97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Brian White (USA)</w:t>
      </w:r>
      <w:r>
        <w:rPr>
          <w:rFonts w:ascii="Roboto Light" w:eastAsia="Roboto Light" w:hAnsi="Roboto Light" w:cs="Roboto Light"/>
        </w:rPr>
        <w:t xml:space="preserve"> fue el máximo </w:t>
      </w:r>
      <w:r w:rsidR="009D424B">
        <w:rPr>
          <w:rFonts w:ascii="Roboto Light" w:eastAsia="Roboto Light" w:hAnsi="Roboto Light" w:cs="Roboto Light"/>
        </w:rPr>
        <w:t>anotador</w:t>
      </w:r>
      <w:r>
        <w:rPr>
          <w:rFonts w:ascii="Roboto Light" w:eastAsia="Roboto Light" w:hAnsi="Roboto Light" w:cs="Roboto Light"/>
        </w:rPr>
        <w:t xml:space="preserve"> de</w:t>
      </w:r>
      <w:r w:rsidR="009D424B">
        <w:rPr>
          <w:rFonts w:ascii="Roboto Light" w:eastAsia="Roboto Light" w:hAnsi="Roboto Light" w:cs="Roboto Light"/>
        </w:rPr>
        <w:t>l</w:t>
      </w:r>
      <w:r>
        <w:rPr>
          <w:rFonts w:ascii="Roboto Light" w:eastAsia="Roboto Light" w:hAnsi="Roboto Light" w:cs="Roboto Light"/>
        </w:rPr>
        <w:t xml:space="preserve"> Vancouver Whitecaps en el Campeonato Canadiense de 2022 con 3</w:t>
      </w:r>
      <w:r w:rsidR="009D424B">
        <w:rPr>
          <w:rFonts w:ascii="Roboto Light" w:eastAsia="Roboto Light" w:hAnsi="Roboto Light" w:cs="Roboto Light"/>
        </w:rPr>
        <w:t xml:space="preserve"> goles. </w:t>
      </w:r>
    </w:p>
    <w:p w14:paraId="1EE0AD17" w14:textId="6FF2787A" w:rsidR="007E3F3D" w:rsidRDefault="0004428A">
      <w:pPr>
        <w:widowControl w:val="0"/>
        <w:ind w:left="283" w:right="290"/>
        <w:rPr>
          <w:rFonts w:ascii="Roboto Black" w:eastAsia="Roboto Black" w:hAnsi="Roboto Black" w:cs="Roboto Black"/>
          <w:sz w:val="40"/>
          <w:szCs w:val="40"/>
        </w:rPr>
      </w:pPr>
      <w:r>
        <w:rPr>
          <w:rFonts w:ascii="Roboto Light" w:eastAsia="Roboto Light" w:hAnsi="Roboto Light" w:cs="Roboto Light"/>
          <w:noProof/>
          <w:sz w:val="40"/>
          <w:szCs w:val="40"/>
        </w:rPr>
        <w:drawing>
          <wp:inline distT="114300" distB="114300" distL="114300" distR="114300" wp14:anchorId="67E0A60B" wp14:editId="304EE9B6">
            <wp:extent cx="360000" cy="360000"/>
            <wp:effectExtent l="0" t="0" r="0" b="0"/>
            <wp:docPr id="57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 Black" w:eastAsia="Roboto Black" w:hAnsi="Roboto Black" w:cs="Roboto Black"/>
          <w:sz w:val="36"/>
          <w:szCs w:val="36"/>
        </w:rPr>
        <w:t xml:space="preserve">Real España </w:t>
      </w:r>
      <w:r>
        <w:rPr>
          <w:rFonts w:ascii="Roboto Light" w:eastAsia="Roboto Light" w:hAnsi="Roboto Light" w:cs="Roboto Light"/>
          <w:noProof/>
          <w:sz w:val="40"/>
          <w:szCs w:val="40"/>
        </w:rPr>
        <w:drawing>
          <wp:inline distT="114300" distB="114300" distL="114300" distR="114300" wp14:anchorId="5E68AC4E" wp14:editId="70A70739">
            <wp:extent cx="288000" cy="288000"/>
            <wp:effectExtent l="0" t="0" r="0" b="0"/>
            <wp:docPr id="53" name="image12.png" descr="Flag of Honduras - 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Flag of Honduras - Roun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5D0AF9" w14:textId="334D12A3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PARTICIPACIONES EN </w:t>
      </w:r>
      <w:r w:rsidR="002F1A28">
        <w:rPr>
          <w:rFonts w:ascii="Roboto" w:eastAsia="Roboto" w:hAnsi="Roboto" w:cs="Roboto"/>
          <w:b/>
        </w:rPr>
        <w:t xml:space="preserve">LA </w:t>
      </w:r>
      <w:r>
        <w:rPr>
          <w:rFonts w:ascii="Roboto" w:eastAsia="Roboto" w:hAnsi="Roboto" w:cs="Roboto"/>
          <w:b/>
        </w:rPr>
        <w:t xml:space="preserve">SCCL: </w:t>
      </w:r>
      <w:r>
        <w:rPr>
          <w:rFonts w:ascii="Roboto Light" w:eastAsia="Roboto Light" w:hAnsi="Roboto Light" w:cs="Roboto Light"/>
        </w:rPr>
        <w:t>16° (1975, 1976, 1981, 1987, 1989, 1990, 1991, 1992, 1993, 1995, 1997, 2000, 2009/10, 2011/12, 2014/15, 2023).</w:t>
      </w:r>
    </w:p>
    <w:p w14:paraId="087AAE1B" w14:textId="77777777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DEBUT: </w:t>
      </w:r>
      <w:r>
        <w:rPr>
          <w:rFonts w:ascii="Roboto Light" w:eastAsia="Roboto Light" w:hAnsi="Roboto Light" w:cs="Roboto Light"/>
        </w:rPr>
        <w:t>1975 (Primera Ronda).</w:t>
      </w:r>
    </w:p>
    <w:p w14:paraId="6575E566" w14:textId="766FD6BA" w:rsidR="007E3F3D" w:rsidRDefault="0004428A" w:rsidP="005A4108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2F1A28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 xml:space="preserve">SCCL </w:t>
      </w:r>
      <w:r>
        <w:rPr>
          <w:rFonts w:ascii="Roboto" w:eastAsia="Roboto" w:hAnsi="Roboto" w:cs="Roboto"/>
          <w:b/>
          <w:color w:val="222222"/>
        </w:rPr>
        <w:t xml:space="preserve">(incluye </w:t>
      </w:r>
      <w:r w:rsidR="002F1A28">
        <w:rPr>
          <w:rFonts w:ascii="Roboto" w:eastAsia="Roboto" w:hAnsi="Roboto" w:cs="Roboto"/>
          <w:b/>
          <w:color w:val="222222"/>
        </w:rPr>
        <w:t xml:space="preserve">la antigua </w:t>
      </w:r>
      <w:r>
        <w:rPr>
          <w:rFonts w:ascii="Roboto" w:eastAsia="Roboto" w:hAnsi="Roboto" w:cs="Roboto"/>
          <w:b/>
          <w:color w:val="222222"/>
        </w:rPr>
        <w:t>Copa de Campeones de Concacaf)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J: 69 G-28 E-13 P-26 (GF-97 GC-94) </w:t>
      </w:r>
    </w:p>
    <w:p w14:paraId="76EE5E9B" w14:textId="079CC1F1" w:rsidR="007E3F3D" w:rsidRDefault="0004428A" w:rsidP="005A4108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2F1A28">
        <w:rPr>
          <w:rFonts w:ascii="Roboto" w:eastAsia="Roboto" w:hAnsi="Roboto" w:cs="Roboto"/>
          <w:b/>
        </w:rPr>
        <w:t>DE VISITA EN LA SCCL</w:t>
      </w:r>
      <w:r>
        <w:rPr>
          <w:rFonts w:ascii="Roboto" w:eastAsia="Roboto" w:hAnsi="Roboto" w:cs="Roboto"/>
          <w:b/>
        </w:rPr>
        <w:t xml:space="preserve">: </w:t>
      </w:r>
      <w:r>
        <w:rPr>
          <w:rFonts w:ascii="Roboto Light" w:eastAsia="Roboto Light" w:hAnsi="Roboto Light" w:cs="Roboto Light"/>
        </w:rPr>
        <w:t xml:space="preserve"> J: 36 G-12 E-2 P-22 (GF-34 GC-67) </w:t>
      </w:r>
    </w:p>
    <w:p w14:paraId="31B0575F" w14:textId="77777777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ÚLTIMA PARTICIPACIÓN:</w:t>
      </w:r>
      <w:r>
        <w:rPr>
          <w:rFonts w:ascii="Roboto Light" w:eastAsia="Roboto Light" w:hAnsi="Roboto Light" w:cs="Roboto Light"/>
        </w:rPr>
        <w:t xml:space="preserve"> 2014/15 (Fase de Grupos).</w:t>
      </w:r>
    </w:p>
    <w:p w14:paraId="5514A31D" w14:textId="50B90F55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MEJOR </w:t>
      </w:r>
      <w:r w:rsidR="002F1A28">
        <w:rPr>
          <w:rFonts w:ascii="Roboto" w:eastAsia="Roboto" w:hAnsi="Roboto" w:cs="Roboto"/>
          <w:b/>
        </w:rPr>
        <w:t>RESULTADOS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Fase de Grupos (2009/10, 2011/12, 2014/15).</w:t>
      </w:r>
    </w:p>
    <w:p w14:paraId="13C273F1" w14:textId="18ADA6B2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2F1A28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 xml:space="preserve">SCCL ERA: </w:t>
      </w:r>
      <w:r>
        <w:rPr>
          <w:rFonts w:ascii="Roboto Light" w:eastAsia="Roboto Light" w:hAnsi="Roboto Light" w:cs="Roboto Light"/>
        </w:rPr>
        <w:t xml:space="preserve">J: 18 G-5 E-3 P-10 (GF-26 GC-38) </w:t>
      </w:r>
    </w:p>
    <w:p w14:paraId="25E6A750" w14:textId="40EC7975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GOLEADORES </w:t>
      </w:r>
      <w:r w:rsidR="002F1A28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 xml:space="preserve">SCCL ERA: </w:t>
      </w:r>
      <w:r>
        <w:rPr>
          <w:rFonts w:ascii="Roboto Light" w:eastAsia="Roboto Light" w:hAnsi="Roboto Light" w:cs="Roboto Light"/>
        </w:rPr>
        <w:t xml:space="preserve">Carlos Pavón (HON) 8, Edder Delgado (HON) 4, Douglas Caetano (BRA) 4. </w:t>
      </w:r>
    </w:p>
    <w:p w14:paraId="3471EE90" w14:textId="2D16FE7D" w:rsidR="002F1A28" w:rsidRDefault="0004428A" w:rsidP="005A4108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HAT-TRICKS EN </w:t>
      </w:r>
      <w:r w:rsidR="009D424B">
        <w:rPr>
          <w:rFonts w:ascii="Roboto" w:eastAsia="Roboto" w:hAnsi="Roboto" w:cs="Roboto"/>
          <w:b/>
        </w:rPr>
        <w:t xml:space="preserve">LA </w:t>
      </w:r>
      <w:r>
        <w:rPr>
          <w:rFonts w:ascii="Roboto" w:eastAsia="Roboto" w:hAnsi="Roboto" w:cs="Roboto"/>
          <w:b/>
        </w:rPr>
        <w:t xml:space="preserve">SCCL ERA: </w:t>
      </w:r>
      <w:r>
        <w:rPr>
          <w:rFonts w:ascii="Roboto Light" w:eastAsia="Roboto Light" w:hAnsi="Roboto Light" w:cs="Roboto Light"/>
        </w:rPr>
        <w:t xml:space="preserve">Carlos Pavón (HON) vs. Municipal Liberia en la Ronda Preliminar 2009/10 (victoria 6-0). Además, anotó un </w:t>
      </w:r>
      <w:r w:rsidR="005A4108">
        <w:rPr>
          <w:rFonts w:ascii="Roboto Light" w:eastAsia="Roboto Light" w:hAnsi="Roboto Light" w:cs="Roboto Light"/>
        </w:rPr>
        <w:t xml:space="preserve">doblete </w:t>
      </w:r>
      <w:r w:rsidR="002F1A28">
        <w:rPr>
          <w:rFonts w:ascii="Roboto Light" w:eastAsia="Roboto Light" w:hAnsi="Roboto Light" w:cs="Roboto Light"/>
        </w:rPr>
        <w:t>vs.</w:t>
      </w:r>
      <w:r>
        <w:rPr>
          <w:rFonts w:ascii="Roboto Light" w:eastAsia="Roboto Light" w:hAnsi="Roboto Light" w:cs="Roboto Light"/>
        </w:rPr>
        <w:t xml:space="preserve"> Colorado Rapids en el Grupo B </w:t>
      </w:r>
      <w:r w:rsidR="002F1A28">
        <w:rPr>
          <w:rFonts w:ascii="Roboto Light" w:eastAsia="Roboto Light" w:hAnsi="Roboto Light" w:cs="Roboto Light"/>
        </w:rPr>
        <w:t>en</w:t>
      </w:r>
      <w:r>
        <w:rPr>
          <w:rFonts w:ascii="Roboto Light" w:eastAsia="Roboto Light" w:hAnsi="Roboto Light" w:cs="Roboto Light"/>
        </w:rPr>
        <w:t xml:space="preserve"> 2011/12. </w:t>
      </w:r>
    </w:p>
    <w:p w14:paraId="1CAD7BD6" w14:textId="3C6B1B97" w:rsidR="007E3F3D" w:rsidRDefault="0004428A" w:rsidP="005A4108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 Light" w:eastAsia="Roboto Light" w:hAnsi="Roboto Light" w:cs="Roboto Light"/>
        </w:rPr>
        <w:t xml:space="preserve"> Douglas Caetano (BRA) y Edder Delgado (HON)</w:t>
      </w:r>
      <w:r w:rsidR="002F1A28">
        <w:rPr>
          <w:rFonts w:ascii="Roboto Light" w:eastAsia="Roboto Light" w:hAnsi="Roboto Light" w:cs="Roboto Light"/>
        </w:rPr>
        <w:t xml:space="preserve"> anotaron un doblete para el Real España</w:t>
      </w:r>
    </w:p>
    <w:p w14:paraId="46747711" w14:textId="492040B0" w:rsidR="007E3F3D" w:rsidRDefault="002F1A28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JUGADORES CON MÁS PARTIDOS EN LA</w:t>
      </w:r>
      <w:r w:rsidR="0004428A">
        <w:rPr>
          <w:rFonts w:ascii="Roboto" w:eastAsia="Roboto" w:hAnsi="Roboto" w:cs="Roboto"/>
          <w:b/>
        </w:rPr>
        <w:t xml:space="preserve"> SCCL ERA:</w:t>
      </w:r>
      <w:r w:rsidR="0004428A">
        <w:rPr>
          <w:rFonts w:ascii="Roboto Light" w:eastAsia="Roboto Light" w:hAnsi="Roboto Light" w:cs="Roboto Light"/>
        </w:rPr>
        <w:t xml:space="preserve"> Edder Delgado (HON) 14, Marcelo Macías (URU) 13, Carlos Pavón (HON) 13, Marlon Pena (HON) 12, Christian Martínez (HON) 9.</w:t>
      </w:r>
    </w:p>
    <w:p w14:paraId="7D089519" w14:textId="6BDCA8A2" w:rsidR="007E3F3D" w:rsidRDefault="002F1A28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¿CÓMO SE CLASIFICCÓ PARA LA </w:t>
      </w:r>
      <w:r w:rsidR="0004428A">
        <w:rPr>
          <w:rFonts w:ascii="Roboto" w:eastAsia="Roboto" w:hAnsi="Roboto" w:cs="Roboto"/>
          <w:b/>
        </w:rPr>
        <w:t>SCCL 2023</w:t>
      </w:r>
      <w:r>
        <w:rPr>
          <w:rFonts w:ascii="Roboto" w:eastAsia="Roboto" w:hAnsi="Roboto" w:cs="Roboto"/>
          <w:b/>
        </w:rPr>
        <w:t>?</w:t>
      </w:r>
      <w:r w:rsidR="0004428A">
        <w:rPr>
          <w:rFonts w:ascii="Roboto" w:eastAsia="Roboto" w:hAnsi="Roboto" w:cs="Roboto"/>
          <w:b/>
        </w:rPr>
        <w:t>:</w:t>
      </w:r>
      <w:r w:rsidR="0004428A">
        <w:rPr>
          <w:rFonts w:ascii="Roboto Light" w:eastAsia="Roboto Light" w:hAnsi="Roboto Light" w:cs="Roboto Light"/>
        </w:rPr>
        <w:t xml:space="preserve"> Semifinalista de la </w:t>
      </w:r>
      <w:r>
        <w:rPr>
          <w:rFonts w:ascii="Roboto Light" w:eastAsia="Roboto Light" w:hAnsi="Roboto Light" w:cs="Roboto Light"/>
        </w:rPr>
        <w:t>SCL</w:t>
      </w:r>
      <w:r w:rsidR="0004428A">
        <w:rPr>
          <w:rFonts w:ascii="Roboto Light" w:eastAsia="Roboto Light" w:hAnsi="Roboto Light" w:cs="Roboto Light"/>
        </w:rPr>
        <w:t xml:space="preserve"> 2022.</w:t>
      </w:r>
    </w:p>
    <w:p w14:paraId="00090530" w14:textId="531515AF" w:rsidR="007E3F3D" w:rsidRDefault="002F1A28" w:rsidP="005A4108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 xml:space="preserve">En 2000 perdió en tiros de penal (5-3) en la antigua Copa de Campeones de Concacaf después de empatar 0-0 ante el eventual campeón LA Galaxy </w:t>
      </w:r>
      <w:r w:rsidR="0004428A">
        <w:rPr>
          <w:rFonts w:ascii="Roboto Light" w:eastAsia="Roboto Light" w:hAnsi="Roboto Light" w:cs="Roboto Light"/>
        </w:rPr>
        <w:t>en el Spartan Stadium de San José</w:t>
      </w:r>
      <w:r w:rsidR="00F50E4F">
        <w:rPr>
          <w:rFonts w:ascii="Roboto Light" w:eastAsia="Roboto Light" w:hAnsi="Roboto Light" w:cs="Roboto Light"/>
        </w:rPr>
        <w:t xml:space="preserve">, California. </w:t>
      </w:r>
    </w:p>
    <w:p w14:paraId="46B54386" w14:textId="6285247B" w:rsidR="00F50E4F" w:rsidRPr="00F50E4F" w:rsidRDefault="00F50E4F" w:rsidP="005A4108">
      <w:pPr>
        <w:widowControl w:val="0"/>
        <w:spacing w:before="200" w:after="200"/>
        <w:ind w:left="360" w:right="285"/>
        <w:rPr>
          <w:rFonts w:ascii="Roboto" w:eastAsia="Roboto" w:hAnsi="Roboto" w:cs="Roboto"/>
          <w:bCs/>
        </w:rPr>
      </w:pPr>
      <w:r w:rsidRPr="00F50E4F">
        <w:rPr>
          <w:rFonts w:ascii="Roboto" w:eastAsia="Roboto" w:hAnsi="Roboto" w:cs="Roboto"/>
          <w:bCs/>
        </w:rPr>
        <w:t>RECORD EN PARTIDOS DE</w:t>
      </w:r>
      <w:r w:rsidR="0004428A" w:rsidRPr="00F50E4F">
        <w:rPr>
          <w:rFonts w:ascii="Roboto" w:eastAsia="Roboto" w:hAnsi="Roboto" w:cs="Roboto"/>
          <w:bCs/>
        </w:rPr>
        <w:t xml:space="preserve"> IDA (SCCL ERA): </w:t>
      </w:r>
      <w:r w:rsidRPr="00F50E4F">
        <w:rPr>
          <w:rFonts w:ascii="Roboto" w:eastAsia="Roboto" w:hAnsi="Roboto" w:cs="Roboto"/>
          <w:bCs/>
        </w:rPr>
        <w:t xml:space="preserve">J-1 G-0 E-0 P-1 </w:t>
      </w:r>
    </w:p>
    <w:p w14:paraId="34560C07" w14:textId="77777777" w:rsidR="00F50E4F" w:rsidRDefault="0004428A" w:rsidP="005A4108">
      <w:pPr>
        <w:spacing w:before="200" w:after="200" w:line="240" w:lineRule="auto"/>
        <w:ind w:left="36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Desde el cambio de formato del torneo en 2008/09, Real España sólo </w:t>
      </w:r>
      <w:r w:rsidR="00F50E4F">
        <w:rPr>
          <w:rFonts w:ascii="Roboto" w:eastAsia="Roboto" w:hAnsi="Roboto" w:cs="Roboto"/>
          <w:b/>
        </w:rPr>
        <w:t>jugó</w:t>
      </w:r>
      <w:r>
        <w:rPr>
          <w:rFonts w:ascii="Roboto" w:eastAsia="Roboto" w:hAnsi="Roboto" w:cs="Roboto"/>
          <w:b/>
        </w:rPr>
        <w:t xml:space="preserve"> una </w:t>
      </w:r>
      <w:r w:rsidR="00F50E4F">
        <w:rPr>
          <w:rFonts w:ascii="Roboto" w:eastAsia="Roboto" w:hAnsi="Roboto" w:cs="Roboto"/>
          <w:b/>
        </w:rPr>
        <w:t>serie</w:t>
      </w:r>
      <w:r>
        <w:rPr>
          <w:rFonts w:ascii="Roboto" w:eastAsia="Roboto" w:hAnsi="Roboto" w:cs="Roboto"/>
          <w:b/>
        </w:rPr>
        <w:t xml:space="preserve"> </w:t>
      </w:r>
      <w:r w:rsidR="00F50E4F">
        <w:rPr>
          <w:rFonts w:ascii="Roboto" w:eastAsia="Roboto" w:hAnsi="Roboto" w:cs="Roboto"/>
          <w:b/>
        </w:rPr>
        <w:t>en la ronda</w:t>
      </w:r>
      <w:r>
        <w:rPr>
          <w:rFonts w:ascii="Roboto" w:eastAsia="Roboto" w:hAnsi="Roboto" w:cs="Roboto"/>
          <w:b/>
        </w:rPr>
        <w:t xml:space="preserve"> eliminatoria </w:t>
      </w:r>
      <w:r w:rsidR="00F50E4F">
        <w:rPr>
          <w:rFonts w:ascii="Roboto" w:eastAsia="Roboto" w:hAnsi="Roboto" w:cs="Roboto"/>
          <w:b/>
        </w:rPr>
        <w:t>vs</w:t>
      </w:r>
      <w:r>
        <w:rPr>
          <w:rFonts w:ascii="Roboto" w:eastAsia="Roboto" w:hAnsi="Roboto" w:cs="Roboto"/>
          <w:b/>
        </w:rPr>
        <w:t xml:space="preserve"> Municipal Liberia (CRC) en 2009/10 (</w:t>
      </w:r>
      <w:r w:rsidR="00F50E4F">
        <w:rPr>
          <w:rFonts w:ascii="Roboto" w:eastAsia="Roboto" w:hAnsi="Roboto" w:cs="Roboto"/>
          <w:b/>
        </w:rPr>
        <w:t>con</w:t>
      </w:r>
      <w:r>
        <w:rPr>
          <w:rFonts w:ascii="Roboto" w:eastAsia="Roboto" w:hAnsi="Roboto" w:cs="Roboto"/>
          <w:b/>
        </w:rPr>
        <w:t xml:space="preserve"> un marcador global de 6-3). </w:t>
      </w:r>
    </w:p>
    <w:p w14:paraId="46FCB2F4" w14:textId="0A247981" w:rsidR="007E3F3D" w:rsidRDefault="0004428A" w:rsidP="005A4108">
      <w:pPr>
        <w:spacing w:before="200" w:after="200" w:line="240" w:lineRule="auto"/>
        <w:ind w:left="360"/>
        <w:rPr>
          <w:rFonts w:ascii="Roboto" w:eastAsia="Roboto" w:hAnsi="Roboto" w:cs="Roboto"/>
          <w:b/>
        </w:rPr>
      </w:pPr>
      <w:r>
        <w:rPr>
          <w:rFonts w:ascii="Roboto Light" w:eastAsia="Roboto Light" w:hAnsi="Roboto Light" w:cs="Roboto Light"/>
        </w:rPr>
        <w:t>Los 16 partidos posteriores al Repechaje contra los costarricenses fueron en fase de grupos.</w:t>
      </w:r>
    </w:p>
    <w:p w14:paraId="676A1467" w14:textId="4B0D6585" w:rsidR="007E3F3D" w:rsidRDefault="0004428A" w:rsidP="005A4108">
      <w:pPr>
        <w:spacing w:before="200" w:after="200" w:line="240" w:lineRule="auto"/>
        <w:ind w:left="36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lastRenderedPageBreak/>
        <w:t>Perdió en su único partido de ida en la historia de la competencia desde el cambio de formato en 2008/09</w:t>
      </w:r>
      <w:r w:rsidR="00F50E4F"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b/>
        </w:rPr>
        <w:t>3-0 vs. Municipal Liberia (C</w:t>
      </w:r>
      <w:r w:rsidR="00F50E4F">
        <w:rPr>
          <w:rFonts w:ascii="Roboto" w:eastAsia="Roboto" w:hAnsi="Roboto" w:cs="Roboto"/>
          <w:b/>
        </w:rPr>
        <w:t>osta Rica) en</w:t>
      </w:r>
      <w:r>
        <w:rPr>
          <w:rFonts w:ascii="Roboto" w:eastAsia="Roboto" w:hAnsi="Roboto" w:cs="Roboto"/>
          <w:b/>
        </w:rPr>
        <w:t xml:space="preserve"> la Ronda Preliminar </w:t>
      </w:r>
      <w:r w:rsidR="00F50E4F">
        <w:rPr>
          <w:rFonts w:ascii="Roboto" w:eastAsia="Roboto" w:hAnsi="Roboto" w:cs="Roboto"/>
          <w:b/>
        </w:rPr>
        <w:t>en</w:t>
      </w:r>
      <w:r>
        <w:rPr>
          <w:rFonts w:ascii="Roboto" w:eastAsia="Roboto" w:hAnsi="Roboto" w:cs="Roboto"/>
          <w:b/>
        </w:rPr>
        <w:t xml:space="preserve"> 2009/10.</w:t>
      </w:r>
    </w:p>
    <w:p w14:paraId="05290E33" w14:textId="560F4DCB" w:rsidR="00F50E4F" w:rsidRDefault="00F50E4F" w:rsidP="005A4108">
      <w:pPr>
        <w:spacing w:before="300" w:after="200" w:line="240" w:lineRule="auto"/>
        <w:ind w:left="360" w:right="7"/>
        <w:rPr>
          <w:rFonts w:ascii="Roboto" w:eastAsia="Roboto" w:hAnsi="Roboto" w:cs="Roboto"/>
          <w:b/>
          <w:sz w:val="23"/>
          <w:szCs w:val="23"/>
        </w:rPr>
      </w:pPr>
      <w:r>
        <w:rPr>
          <w:rFonts w:ascii="Roboto" w:eastAsia="Roboto" w:hAnsi="Roboto" w:cs="Roboto"/>
          <w:b/>
          <w:sz w:val="23"/>
          <w:szCs w:val="23"/>
        </w:rPr>
        <w:t>TOP PLAYERS</w:t>
      </w:r>
    </w:p>
    <w:p w14:paraId="6B9DA47C" w14:textId="3AA8FB9F" w:rsidR="007E3F3D" w:rsidRDefault="0004428A" w:rsidP="005A4108">
      <w:pPr>
        <w:spacing w:before="300" w:after="200" w:line="240" w:lineRule="auto"/>
        <w:ind w:left="360" w:right="7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  <w:sz w:val="23"/>
          <w:szCs w:val="23"/>
        </w:rPr>
        <w:t xml:space="preserve">Ramiro Rocca (ARG) </w:t>
      </w:r>
      <w:r>
        <w:rPr>
          <w:rFonts w:ascii="Roboto Light" w:eastAsia="Roboto Light" w:hAnsi="Roboto Light" w:cs="Roboto Light"/>
        </w:rPr>
        <w:t xml:space="preserve">fue el máximo goleador de la SCL 2022 (6 </w:t>
      </w:r>
      <w:r w:rsidR="00F50E4F">
        <w:rPr>
          <w:rFonts w:ascii="Roboto Light" w:eastAsia="Roboto Light" w:hAnsi="Roboto Light" w:cs="Roboto Light"/>
        </w:rPr>
        <w:t>goles</w:t>
      </w:r>
      <w:r>
        <w:rPr>
          <w:rFonts w:ascii="Roboto Light" w:eastAsia="Roboto Light" w:hAnsi="Roboto Light" w:cs="Roboto Light"/>
        </w:rPr>
        <w:t>)</w:t>
      </w:r>
    </w:p>
    <w:p w14:paraId="029DC43B" w14:textId="04AF01E7" w:rsidR="00F50E4F" w:rsidRDefault="0004428A" w:rsidP="005A4108">
      <w:pPr>
        <w:spacing w:before="300" w:after="200" w:line="240" w:lineRule="auto"/>
        <w:ind w:left="360" w:right="7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Luis López (HON),</w:t>
      </w:r>
      <w:r>
        <w:rPr>
          <w:rFonts w:ascii="Roboto Light" w:eastAsia="Roboto Light" w:hAnsi="Roboto Light" w:cs="Roboto Light"/>
        </w:rPr>
        <w:t xml:space="preserve"> el </w:t>
      </w:r>
      <w:r w:rsidR="00F50E4F">
        <w:rPr>
          <w:rFonts w:ascii="Roboto Light" w:eastAsia="Roboto Light" w:hAnsi="Roboto Light" w:cs="Roboto Light"/>
        </w:rPr>
        <w:t xml:space="preserve">guardameta jugó dos partidos en la SCCL 2014-15 y realizó 22 salvadas en la SCL 2022 donde Real España fue eliminado en semifinales por LDA de Costa Rica.  </w:t>
      </w:r>
    </w:p>
    <w:p w14:paraId="37662393" w14:textId="5C6194AD" w:rsidR="007E3F3D" w:rsidRPr="00A036B3" w:rsidRDefault="0004428A" w:rsidP="00A036B3">
      <w:pPr>
        <w:spacing w:before="300" w:after="200" w:line="240" w:lineRule="auto"/>
        <w:ind w:left="360" w:right="7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Jhow Benavídez (HON)</w:t>
      </w:r>
      <w:r>
        <w:rPr>
          <w:rFonts w:ascii="Roboto Light" w:eastAsia="Roboto Light" w:hAnsi="Roboto Light" w:cs="Roboto Light"/>
        </w:rPr>
        <w:t xml:space="preserve"> fue </w:t>
      </w:r>
      <w:r w:rsidR="00F50E4F">
        <w:rPr>
          <w:rFonts w:ascii="Roboto Light" w:eastAsia="Roboto Light" w:hAnsi="Roboto Light" w:cs="Roboto Light"/>
        </w:rPr>
        <w:t xml:space="preserve">el líder de pases en la SCL con (453) y jugó dos partidos en la SCCL 2014-15. </w:t>
      </w:r>
    </w:p>
    <w:sectPr w:rsidR="007E3F3D" w:rsidRPr="00A036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1700" w:right="1132" w:bottom="850" w:left="1133" w:header="680" w:footer="34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3882B" w14:textId="77777777" w:rsidR="00B3380B" w:rsidRDefault="00B3380B">
      <w:pPr>
        <w:spacing w:line="240" w:lineRule="auto"/>
      </w:pPr>
      <w:r>
        <w:separator/>
      </w:r>
    </w:p>
  </w:endnote>
  <w:endnote w:type="continuationSeparator" w:id="0">
    <w:p w14:paraId="5DDB0E43" w14:textId="77777777" w:rsidR="00B3380B" w:rsidRDefault="00B33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Poppins SemiBold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1372B" w14:textId="77777777" w:rsidR="007E40EC" w:rsidRDefault="007E4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BF6DA" w14:textId="77777777" w:rsidR="007E3F3D" w:rsidRDefault="007E3F3D"/>
  <w:p w14:paraId="3FB9D64C" w14:textId="6E087A82" w:rsidR="007E3F3D" w:rsidRDefault="007E3F3D"/>
  <w:p w14:paraId="575EF7ED" w14:textId="77777777" w:rsidR="007E3F3D" w:rsidRDefault="0004428A">
    <w:pPr>
      <w:jc w:val="right"/>
      <w:rPr>
        <w:rFonts w:ascii="Poppins SemiBold" w:eastAsia="Poppins SemiBold" w:hAnsi="Poppins SemiBold" w:cs="Poppins SemiBold"/>
        <w:color w:val="FFFFFF"/>
        <w:sz w:val="24"/>
        <w:szCs w:val="24"/>
      </w:rPr>
    </w:pP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begin"/>
    </w:r>
    <w:r>
      <w:rPr>
        <w:rFonts w:ascii="Poppins SemiBold" w:eastAsia="Poppins SemiBold" w:hAnsi="Poppins SemiBold" w:cs="Poppins SemiBold"/>
        <w:color w:val="FFFFFF"/>
        <w:sz w:val="24"/>
        <w:szCs w:val="24"/>
      </w:rPr>
      <w:instrText>PAGE</w:instrText>
    </w: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separate"/>
    </w:r>
    <w:r w:rsidR="0080229E">
      <w:rPr>
        <w:rFonts w:ascii="Poppins SemiBold" w:eastAsia="Poppins SemiBold" w:hAnsi="Poppins SemiBold" w:cs="Poppins SemiBold"/>
        <w:noProof/>
        <w:color w:val="FFFFFF"/>
        <w:sz w:val="24"/>
        <w:szCs w:val="24"/>
      </w:rPr>
      <w:t>1</w:t>
    </w: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B7C82" w14:textId="77777777" w:rsidR="007E40EC" w:rsidRDefault="007E4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4548F" w14:textId="77777777" w:rsidR="00B3380B" w:rsidRDefault="00B3380B">
      <w:pPr>
        <w:spacing w:line="240" w:lineRule="auto"/>
      </w:pPr>
      <w:r>
        <w:separator/>
      </w:r>
    </w:p>
  </w:footnote>
  <w:footnote w:type="continuationSeparator" w:id="0">
    <w:p w14:paraId="3C89D505" w14:textId="77777777" w:rsidR="00B3380B" w:rsidRDefault="00B338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55773" w14:textId="77777777" w:rsidR="0080229E" w:rsidRDefault="00802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79DAF" w14:textId="014781AC" w:rsidR="007E3F3D" w:rsidRDefault="0004428A">
    <w:pPr>
      <w:rPr>
        <w:rFonts w:ascii="Roboto" w:eastAsia="Roboto" w:hAnsi="Roboto" w:cs="Roboto"/>
      </w:rPr>
    </w:pPr>
    <w:r>
      <w:rPr>
        <w:rFonts w:ascii="Roboto" w:eastAsia="Roboto" w:hAnsi="Roboto" w:cs="Roboto"/>
        <w:b/>
        <w:noProof/>
      </w:rPr>
      <w:drawing>
        <wp:anchor distT="114300" distB="114300" distL="114300" distR="114300" simplePos="0" relativeHeight="251658240" behindDoc="1" locked="0" layoutInCell="1" hidden="0" allowOverlap="1" wp14:anchorId="1CCB59CC" wp14:editId="404098A3">
          <wp:simplePos x="0" y="0"/>
          <wp:positionH relativeFrom="page">
            <wp:posOffset>-24711</wp:posOffset>
          </wp:positionH>
          <wp:positionV relativeFrom="page">
            <wp:posOffset>3375</wp:posOffset>
          </wp:positionV>
          <wp:extent cx="7610475" cy="1314450"/>
          <wp:effectExtent l="0" t="0" r="0" b="0"/>
          <wp:wrapNone/>
          <wp:docPr id="37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0475" cy="1314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B704F" w14:textId="4C1C8AF3" w:rsidR="007E3F3D" w:rsidRDefault="007E3F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C1CC9"/>
    <w:multiLevelType w:val="multilevel"/>
    <w:tmpl w:val="DE0E6C6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08469C6"/>
    <w:multiLevelType w:val="multilevel"/>
    <w:tmpl w:val="3D16D25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B54CC7"/>
    <w:multiLevelType w:val="multilevel"/>
    <w:tmpl w:val="5C00FECA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97418D1"/>
    <w:multiLevelType w:val="multilevel"/>
    <w:tmpl w:val="5BECE186"/>
    <w:lvl w:ilvl="0">
      <w:start w:val="1"/>
      <w:numFmt w:val="bullet"/>
      <w:lvlText w:val="➔"/>
      <w:lvlJc w:val="left"/>
      <w:pPr>
        <w:ind w:left="855" w:hanging="360"/>
      </w:pPr>
      <w:rPr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3D"/>
    <w:rsid w:val="00032E8A"/>
    <w:rsid w:val="0004428A"/>
    <w:rsid w:val="000A6701"/>
    <w:rsid w:val="00101289"/>
    <w:rsid w:val="00154C78"/>
    <w:rsid w:val="002C0116"/>
    <w:rsid w:val="002F1A28"/>
    <w:rsid w:val="00313005"/>
    <w:rsid w:val="00335A48"/>
    <w:rsid w:val="00415162"/>
    <w:rsid w:val="005A4108"/>
    <w:rsid w:val="006C61B2"/>
    <w:rsid w:val="00751EE0"/>
    <w:rsid w:val="007E3F3D"/>
    <w:rsid w:val="007E40EC"/>
    <w:rsid w:val="0080229E"/>
    <w:rsid w:val="00805246"/>
    <w:rsid w:val="008F0786"/>
    <w:rsid w:val="009407AA"/>
    <w:rsid w:val="009D424B"/>
    <w:rsid w:val="00A036B3"/>
    <w:rsid w:val="00A9067F"/>
    <w:rsid w:val="00B3380B"/>
    <w:rsid w:val="00BD5796"/>
    <w:rsid w:val="00BF09E9"/>
    <w:rsid w:val="00C45552"/>
    <w:rsid w:val="00D4587A"/>
    <w:rsid w:val="00F05DD3"/>
    <w:rsid w:val="00F5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C0391"/>
  <w15:docId w15:val="{0800F408-1BB1-5E44-8621-678C0A8C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ind w:left="283" w:right="290"/>
      <w:jc w:val="center"/>
    </w:pPr>
    <w:rPr>
      <w:rFonts w:ascii="Roboto Black" w:eastAsia="Roboto Black" w:hAnsi="Roboto Black" w:cs="Roboto Black"/>
      <w:color w:val="CC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022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29E"/>
  </w:style>
  <w:style w:type="paragraph" w:styleId="Footer">
    <w:name w:val="footer"/>
    <w:basedOn w:val="Normal"/>
    <w:link w:val="FooterChar"/>
    <w:uiPriority w:val="99"/>
    <w:unhideWhenUsed/>
    <w:rsid w:val="008022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29E"/>
  </w:style>
  <w:style w:type="paragraph" w:styleId="BalloonText">
    <w:name w:val="Balloon Text"/>
    <w:basedOn w:val="Normal"/>
    <w:link w:val="BalloonTextChar"/>
    <w:uiPriority w:val="99"/>
    <w:semiHidden/>
    <w:unhideWhenUsed/>
    <w:rsid w:val="00F05DD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DD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10</cp:revision>
  <dcterms:created xsi:type="dcterms:W3CDTF">2023-03-03T05:37:00Z</dcterms:created>
  <dcterms:modified xsi:type="dcterms:W3CDTF">2023-03-03T15:55:00Z</dcterms:modified>
</cp:coreProperties>
</file>